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5E" w:rsidRDefault="006B2C5E" w:rsidP="006B2C5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00E5" w:rsidRPr="005E0A34">
        <w:rPr>
          <w:rFonts w:ascii="Times New Roman" w:hAnsi="Times New Roman" w:cs="Times New Roman"/>
          <w:sz w:val="24"/>
          <w:szCs w:val="24"/>
        </w:rPr>
        <w:t>PATVIRTINTA</w:t>
      </w:r>
    </w:p>
    <w:p w:rsidR="00424582" w:rsidRDefault="006B2C5E" w:rsidP="006B2C5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00E5" w:rsidRPr="005E0A34">
        <w:rPr>
          <w:rFonts w:ascii="Times New Roman" w:hAnsi="Times New Roman" w:cs="Times New Roman"/>
          <w:sz w:val="24"/>
          <w:szCs w:val="24"/>
        </w:rPr>
        <w:t>Laikinosios turto nuomos</w:t>
      </w:r>
    </w:p>
    <w:p w:rsidR="00424582" w:rsidRDefault="006B2C5E" w:rsidP="006B2C5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F528B1">
        <w:rPr>
          <w:rFonts w:ascii="Times New Roman" w:hAnsi="Times New Roman" w:cs="Times New Roman"/>
          <w:sz w:val="24"/>
          <w:szCs w:val="24"/>
        </w:rPr>
        <w:t xml:space="preserve">konkurso </w:t>
      </w:r>
      <w:r w:rsidR="006C00E5" w:rsidRPr="005E0A34">
        <w:rPr>
          <w:rFonts w:ascii="Times New Roman" w:hAnsi="Times New Roman" w:cs="Times New Roman"/>
          <w:sz w:val="24"/>
          <w:szCs w:val="24"/>
        </w:rPr>
        <w:t xml:space="preserve">komisijos </w:t>
      </w:r>
      <w:r>
        <w:rPr>
          <w:rFonts w:ascii="Times New Roman" w:hAnsi="Times New Roman" w:cs="Times New Roman"/>
          <w:sz w:val="24"/>
          <w:szCs w:val="24"/>
        </w:rPr>
        <w:t xml:space="preserve">2022 m. birželio 15 </w:t>
      </w:r>
      <w:r w:rsidR="00424582">
        <w:rPr>
          <w:rFonts w:ascii="Times New Roman" w:hAnsi="Times New Roman" w:cs="Times New Roman"/>
          <w:sz w:val="24"/>
          <w:szCs w:val="24"/>
        </w:rPr>
        <w:t>d.</w:t>
      </w:r>
    </w:p>
    <w:p w:rsidR="006C00E5" w:rsidRPr="005E0A34" w:rsidRDefault="006B2C5E" w:rsidP="006B2C5E">
      <w:pPr>
        <w:tabs>
          <w:tab w:val="left" w:pos="1134"/>
        </w:tabs>
        <w:spacing w:after="0" w:line="240" w:lineRule="auto"/>
        <w:ind w:right="-425"/>
        <w:rPr>
          <w:rFonts w:ascii="Times New Roman" w:hAnsi="Times New Roman" w:cs="Times New Roman"/>
          <w:b/>
          <w:sz w:val="24"/>
          <w:szCs w:val="24"/>
          <w:lang w:eastAsia="lt-L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7014">
        <w:rPr>
          <w:rFonts w:ascii="Times New Roman" w:hAnsi="Times New Roman" w:cs="Times New Roman"/>
          <w:sz w:val="24"/>
          <w:szCs w:val="24"/>
        </w:rPr>
        <w:t xml:space="preserve">protokolu Nr. </w:t>
      </w:r>
      <w:r>
        <w:rPr>
          <w:rFonts w:ascii="Times New Roman" w:hAnsi="Times New Roman" w:cs="Times New Roman"/>
          <w:sz w:val="24"/>
          <w:szCs w:val="24"/>
        </w:rPr>
        <w:t>1</w:t>
      </w:r>
    </w:p>
    <w:p w:rsidR="006C00E5" w:rsidRPr="005E0A34" w:rsidRDefault="006C00E5" w:rsidP="005A6E03">
      <w:pPr>
        <w:tabs>
          <w:tab w:val="left" w:pos="1134"/>
        </w:tabs>
        <w:spacing w:before="240" w:after="240"/>
        <w:ind w:firstLine="709"/>
        <w:jc w:val="center"/>
        <w:rPr>
          <w:rFonts w:ascii="Times New Roman" w:hAnsi="Times New Roman" w:cs="Times New Roman"/>
          <w:b/>
          <w:sz w:val="24"/>
          <w:szCs w:val="24"/>
          <w:lang w:eastAsia="lt-LT"/>
        </w:rPr>
      </w:pPr>
    </w:p>
    <w:p w:rsidR="005A6E03" w:rsidRPr="005E0A34" w:rsidRDefault="00F528B1" w:rsidP="00322B13">
      <w:pPr>
        <w:tabs>
          <w:tab w:val="left" w:pos="1134"/>
        </w:tabs>
        <w:spacing w:after="0" w:line="240" w:lineRule="auto"/>
        <w:ind w:firstLine="709"/>
        <w:jc w:val="center"/>
        <w:rPr>
          <w:rFonts w:ascii="Times New Roman" w:eastAsia="Calibri" w:hAnsi="Times New Roman" w:cs="Times New Roman"/>
          <w:b/>
          <w:sz w:val="24"/>
          <w:szCs w:val="24"/>
        </w:rPr>
      </w:pPr>
      <w:r w:rsidRPr="00F528B1">
        <w:rPr>
          <w:rFonts w:ascii="Times New Roman" w:hAnsi="Times New Roman" w:cs="Times New Roman"/>
          <w:b/>
          <w:sz w:val="24"/>
          <w:szCs w:val="24"/>
        </w:rPr>
        <w:t>TURTO NUOMOS VIEŠO KONKURSO BŪDU</w:t>
      </w:r>
      <w:r w:rsidRPr="005E0A34">
        <w:rPr>
          <w:rFonts w:ascii="Times New Roman" w:hAnsi="Times New Roman" w:cs="Times New Roman"/>
          <w:b/>
          <w:sz w:val="24"/>
          <w:szCs w:val="24"/>
          <w:lang w:eastAsia="lt-LT"/>
        </w:rPr>
        <w:t xml:space="preserve"> </w:t>
      </w:r>
      <w:r w:rsidR="005A6E03" w:rsidRPr="005E0A34">
        <w:rPr>
          <w:rFonts w:ascii="Times New Roman" w:hAnsi="Times New Roman" w:cs="Times New Roman"/>
          <w:b/>
          <w:sz w:val="24"/>
          <w:szCs w:val="24"/>
          <w:lang w:eastAsia="lt-LT"/>
        </w:rPr>
        <w:t>ORGANIZAVIMO SĄLYGOS</w:t>
      </w:r>
    </w:p>
    <w:p w:rsidR="00322B13" w:rsidRDefault="00322B13" w:rsidP="00322B13">
      <w:pPr>
        <w:spacing w:after="0" w:line="240" w:lineRule="auto"/>
        <w:jc w:val="center"/>
        <w:textAlignment w:val="center"/>
        <w:rPr>
          <w:rFonts w:ascii="Times New Roman" w:eastAsia="Times New Roman" w:hAnsi="Times New Roman" w:cs="Times New Roman"/>
          <w:b/>
          <w:bCs/>
          <w:caps/>
          <w:color w:val="000000"/>
          <w:sz w:val="24"/>
          <w:szCs w:val="24"/>
        </w:rPr>
      </w:pPr>
    </w:p>
    <w:p w:rsidR="00DA2A93" w:rsidRDefault="00DA2A93" w:rsidP="00322B13">
      <w:pPr>
        <w:spacing w:after="0" w:line="240" w:lineRule="auto"/>
        <w:jc w:val="center"/>
        <w:textAlignment w:val="center"/>
        <w:rPr>
          <w:rFonts w:ascii="Times New Roman" w:eastAsia="Times New Roman" w:hAnsi="Times New Roman" w:cs="Times New Roman"/>
          <w:b/>
          <w:bCs/>
          <w:caps/>
          <w:color w:val="000000"/>
          <w:sz w:val="24"/>
          <w:szCs w:val="24"/>
        </w:rPr>
      </w:pPr>
      <w:r w:rsidRPr="005E0A34">
        <w:rPr>
          <w:rFonts w:ascii="Times New Roman" w:eastAsia="Times New Roman" w:hAnsi="Times New Roman" w:cs="Times New Roman"/>
          <w:b/>
          <w:bCs/>
          <w:caps/>
          <w:color w:val="000000"/>
          <w:sz w:val="24"/>
          <w:szCs w:val="24"/>
        </w:rPr>
        <w:t>I</w:t>
      </w:r>
      <w:r w:rsidR="005D5939">
        <w:rPr>
          <w:rFonts w:ascii="Times New Roman" w:eastAsia="Times New Roman" w:hAnsi="Times New Roman" w:cs="Times New Roman"/>
          <w:b/>
          <w:bCs/>
          <w:caps/>
          <w:color w:val="000000"/>
          <w:sz w:val="24"/>
          <w:szCs w:val="24"/>
        </w:rPr>
        <w:t xml:space="preserve"> </w:t>
      </w:r>
      <w:r w:rsidRPr="005E0A34">
        <w:rPr>
          <w:rFonts w:ascii="Times New Roman" w:eastAsia="Times New Roman" w:hAnsi="Times New Roman" w:cs="Times New Roman"/>
          <w:b/>
          <w:bCs/>
          <w:caps/>
          <w:color w:val="000000"/>
          <w:sz w:val="24"/>
          <w:szCs w:val="24"/>
        </w:rPr>
        <w:t>SKYRIUS</w:t>
      </w:r>
    </w:p>
    <w:p w:rsidR="00DA2A93" w:rsidRPr="005E0A34" w:rsidRDefault="00DA2A93" w:rsidP="00322B13">
      <w:pPr>
        <w:spacing w:after="0" w:line="240" w:lineRule="auto"/>
        <w:jc w:val="center"/>
        <w:textAlignment w:val="center"/>
        <w:rPr>
          <w:rFonts w:ascii="Times New Roman" w:eastAsia="Times New Roman" w:hAnsi="Times New Roman" w:cs="Times New Roman"/>
          <w:b/>
          <w:bCs/>
          <w:caps/>
          <w:color w:val="000000"/>
          <w:sz w:val="24"/>
          <w:szCs w:val="24"/>
        </w:rPr>
      </w:pPr>
      <w:r w:rsidRPr="005E0A34">
        <w:rPr>
          <w:rFonts w:ascii="Times New Roman" w:eastAsia="Times New Roman" w:hAnsi="Times New Roman" w:cs="Times New Roman"/>
          <w:b/>
          <w:bCs/>
          <w:caps/>
          <w:color w:val="000000"/>
          <w:sz w:val="24"/>
          <w:szCs w:val="24"/>
        </w:rPr>
        <w:t>BENDROSIOS NUOSTATOS</w:t>
      </w:r>
    </w:p>
    <w:p w:rsidR="00DA2A93" w:rsidRPr="00424582" w:rsidRDefault="00DA2A93" w:rsidP="00322B13">
      <w:pPr>
        <w:spacing w:after="0" w:line="240" w:lineRule="auto"/>
        <w:jc w:val="center"/>
        <w:textAlignment w:val="center"/>
        <w:rPr>
          <w:rFonts w:ascii="Times New Roman" w:eastAsia="Times New Roman" w:hAnsi="Times New Roman" w:cs="Times New Roman"/>
          <w:color w:val="000000"/>
          <w:sz w:val="24"/>
          <w:szCs w:val="24"/>
        </w:rPr>
      </w:pPr>
    </w:p>
    <w:p w:rsidR="002B1C21" w:rsidRPr="005E0A34" w:rsidRDefault="002B1C21" w:rsidP="002B1C21">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Turto valdytojas </w:t>
      </w:r>
      <w:r>
        <w:rPr>
          <w:rFonts w:ascii="Times New Roman" w:hAnsi="Times New Roman" w:cs="Times New Roman"/>
          <w:sz w:val="24"/>
          <w:szCs w:val="24"/>
        </w:rPr>
        <w:t xml:space="preserve">– </w:t>
      </w:r>
      <w:r w:rsidRPr="005E0A34">
        <w:rPr>
          <w:rFonts w:ascii="Times New Roman" w:hAnsi="Times New Roman" w:cs="Times New Roman"/>
          <w:sz w:val="24"/>
          <w:szCs w:val="24"/>
        </w:rPr>
        <w:t>Lietuvos sporto centras</w:t>
      </w:r>
      <w:r w:rsidRPr="00FD6761">
        <w:rPr>
          <w:rFonts w:ascii="Times New Roman" w:hAnsi="Times New Roman" w:cs="Times New Roman"/>
          <w:sz w:val="24"/>
          <w:szCs w:val="24"/>
          <w:lang w:eastAsia="lt-LT"/>
        </w:rPr>
        <w:t>, kodas 188600743, adres</w:t>
      </w:r>
      <w:r>
        <w:rPr>
          <w:rFonts w:ascii="Times New Roman" w:hAnsi="Times New Roman" w:cs="Times New Roman"/>
          <w:sz w:val="24"/>
          <w:szCs w:val="24"/>
          <w:lang w:eastAsia="lt-LT"/>
        </w:rPr>
        <w:t>as</w:t>
      </w:r>
      <w:r w:rsidRPr="00FD6761">
        <w:rPr>
          <w:rFonts w:ascii="Times New Roman" w:hAnsi="Times New Roman" w:cs="Times New Roman"/>
          <w:sz w:val="24"/>
          <w:szCs w:val="24"/>
          <w:lang w:eastAsia="lt-LT"/>
        </w:rPr>
        <w:t xml:space="preserve"> Ozo g. 39B, Vilnius</w:t>
      </w:r>
      <w:r>
        <w:rPr>
          <w:rFonts w:ascii="Times New Roman" w:hAnsi="Times New Roman" w:cs="Times New Roman"/>
          <w:sz w:val="24"/>
          <w:szCs w:val="24"/>
        </w:rPr>
        <w:t xml:space="preserve"> (toliau – L</w:t>
      </w:r>
      <w:r w:rsidRPr="005E0A34">
        <w:rPr>
          <w:rFonts w:ascii="Times New Roman" w:hAnsi="Times New Roman" w:cs="Times New Roman"/>
          <w:sz w:val="24"/>
          <w:szCs w:val="24"/>
        </w:rPr>
        <w:t>SC)</w:t>
      </w:r>
      <w:r>
        <w:rPr>
          <w:rFonts w:ascii="Times New Roman" w:hAnsi="Times New Roman" w:cs="Times New Roman"/>
          <w:sz w:val="24"/>
          <w:szCs w:val="24"/>
        </w:rPr>
        <w:t>,</w:t>
      </w:r>
      <w:r w:rsidRPr="005E0A34">
        <w:rPr>
          <w:rFonts w:ascii="Times New Roman" w:hAnsi="Times New Roman" w:cs="Times New Roman"/>
          <w:sz w:val="24"/>
          <w:szCs w:val="24"/>
        </w:rPr>
        <w:t xml:space="preserve"> priėmė sprendimą </w:t>
      </w:r>
      <w:r w:rsidR="00A505B2" w:rsidRPr="005E0A34">
        <w:rPr>
          <w:rFonts w:ascii="Times New Roman" w:hAnsi="Times New Roman" w:cs="Times New Roman"/>
          <w:sz w:val="24"/>
          <w:szCs w:val="24"/>
        </w:rPr>
        <w:t xml:space="preserve">išnuomoti patikėjimo teise valdomas negyvenamąsias patalpas, kurias charakterizuojantys duomenys pateikti šių Sąlygų </w:t>
      </w:r>
      <w:r w:rsidR="00A505B2">
        <w:rPr>
          <w:rFonts w:ascii="Times New Roman" w:hAnsi="Times New Roman" w:cs="Times New Roman"/>
          <w:sz w:val="24"/>
          <w:szCs w:val="24"/>
        </w:rPr>
        <w:t>4</w:t>
      </w:r>
      <w:r w:rsidR="00A505B2" w:rsidRPr="005E0A34">
        <w:rPr>
          <w:rFonts w:ascii="Times New Roman" w:hAnsi="Times New Roman" w:cs="Times New Roman"/>
          <w:sz w:val="24"/>
          <w:szCs w:val="24"/>
        </w:rPr>
        <w:t xml:space="preserve"> punkte.</w:t>
      </w:r>
    </w:p>
    <w:p w:rsidR="00E27EF9" w:rsidRPr="00494A4A" w:rsidRDefault="00E27EF9" w:rsidP="00E27EF9">
      <w:pPr>
        <w:pStyle w:val="ListParagraph"/>
        <w:numPr>
          <w:ilvl w:val="0"/>
          <w:numId w:val="1"/>
        </w:numPr>
        <w:tabs>
          <w:tab w:val="left" w:pos="993"/>
          <w:tab w:val="left" w:pos="1134"/>
        </w:tabs>
        <w:spacing w:after="0"/>
        <w:ind w:left="0" w:firstLine="709"/>
        <w:jc w:val="both"/>
        <w:rPr>
          <w:rFonts w:ascii="Times New Roman" w:hAnsi="Times New Roman" w:cs="Times New Roman"/>
          <w:sz w:val="24"/>
          <w:szCs w:val="24"/>
        </w:rPr>
      </w:pPr>
      <w:r w:rsidRPr="001A4849">
        <w:rPr>
          <w:rFonts w:ascii="Times New Roman" w:hAnsi="Times New Roman" w:cs="Times New Roman"/>
          <w:sz w:val="24"/>
          <w:szCs w:val="24"/>
        </w:rPr>
        <w:t>Valstybės nekilnojamojo turto vieš</w:t>
      </w:r>
      <w:r>
        <w:rPr>
          <w:rFonts w:ascii="Times New Roman" w:hAnsi="Times New Roman" w:cs="Times New Roman"/>
          <w:sz w:val="24"/>
          <w:szCs w:val="24"/>
        </w:rPr>
        <w:t xml:space="preserve">asis </w:t>
      </w:r>
      <w:r w:rsidRPr="001A4849">
        <w:rPr>
          <w:rFonts w:ascii="Times New Roman" w:hAnsi="Times New Roman" w:cs="Times New Roman"/>
          <w:sz w:val="24"/>
          <w:szCs w:val="24"/>
        </w:rPr>
        <w:t>nuomos konkurs</w:t>
      </w:r>
      <w:r>
        <w:rPr>
          <w:rFonts w:ascii="Times New Roman" w:hAnsi="Times New Roman" w:cs="Times New Roman"/>
          <w:sz w:val="24"/>
          <w:szCs w:val="24"/>
        </w:rPr>
        <w:t>as</w:t>
      </w:r>
      <w:r w:rsidRPr="005E0A34">
        <w:rPr>
          <w:rFonts w:ascii="Times New Roman" w:hAnsi="Times New Roman" w:cs="Times New Roman"/>
          <w:sz w:val="24"/>
          <w:szCs w:val="24"/>
        </w:rPr>
        <w:t xml:space="preserve"> </w:t>
      </w:r>
      <w:r>
        <w:rPr>
          <w:rFonts w:ascii="Times New Roman" w:hAnsi="Times New Roman" w:cs="Times New Roman"/>
          <w:sz w:val="24"/>
          <w:szCs w:val="24"/>
        </w:rPr>
        <w:t>(toliau – Konkursas)</w:t>
      </w:r>
      <w:r w:rsidRPr="005E0A34">
        <w:rPr>
          <w:rFonts w:ascii="Times New Roman" w:hAnsi="Times New Roman" w:cs="Times New Roman"/>
          <w:sz w:val="24"/>
          <w:szCs w:val="24"/>
        </w:rPr>
        <w:t xml:space="preserve"> vykdomas vadovaujantis Valstybės ilgalaikio materialiojo turto nuomos</w:t>
      </w:r>
      <w:r w:rsidRPr="00494A4A">
        <w:rPr>
          <w:rFonts w:ascii="Times New Roman" w:hAnsi="Times New Roman" w:cs="Times New Roman"/>
          <w:sz w:val="24"/>
          <w:szCs w:val="24"/>
        </w:rPr>
        <w:t xml:space="preserve"> </w:t>
      </w:r>
      <w:r w:rsidRPr="005E0A34">
        <w:rPr>
          <w:rFonts w:ascii="Times New Roman" w:hAnsi="Times New Roman" w:cs="Times New Roman"/>
          <w:sz w:val="24"/>
          <w:szCs w:val="24"/>
        </w:rPr>
        <w:t>viešo</w:t>
      </w:r>
      <w:r>
        <w:rPr>
          <w:rFonts w:ascii="Times New Roman" w:hAnsi="Times New Roman" w:cs="Times New Roman"/>
          <w:sz w:val="24"/>
          <w:szCs w:val="24"/>
        </w:rPr>
        <w:t>jo</w:t>
      </w:r>
      <w:r w:rsidRPr="005E0A34">
        <w:rPr>
          <w:rFonts w:ascii="Times New Roman" w:hAnsi="Times New Roman" w:cs="Times New Roman"/>
          <w:sz w:val="24"/>
          <w:szCs w:val="24"/>
        </w:rPr>
        <w:t xml:space="preserve"> konkurso ir nuomos </w:t>
      </w:r>
      <w:r>
        <w:rPr>
          <w:rFonts w:ascii="Times New Roman" w:hAnsi="Times New Roman" w:cs="Times New Roman"/>
          <w:sz w:val="24"/>
          <w:szCs w:val="24"/>
        </w:rPr>
        <w:t>b</w:t>
      </w:r>
      <w:r w:rsidRPr="005E0A34">
        <w:rPr>
          <w:rFonts w:ascii="Times New Roman" w:hAnsi="Times New Roman" w:cs="Times New Roman"/>
          <w:sz w:val="24"/>
          <w:szCs w:val="24"/>
        </w:rPr>
        <w:t>e konkurso organizavimo</w:t>
      </w:r>
      <w:r>
        <w:rPr>
          <w:rFonts w:ascii="Times New Roman" w:hAnsi="Times New Roman" w:cs="Times New Roman"/>
          <w:sz w:val="24"/>
          <w:szCs w:val="24"/>
        </w:rPr>
        <w:t xml:space="preserve"> ir vykdymo</w:t>
      </w:r>
      <w:r w:rsidRPr="005E0A34">
        <w:rPr>
          <w:rFonts w:ascii="Times New Roman" w:hAnsi="Times New Roman" w:cs="Times New Roman"/>
          <w:sz w:val="24"/>
          <w:szCs w:val="24"/>
        </w:rPr>
        <w:t xml:space="preserve"> tvarkos aprašu, patvirtintu Lietuvos Respublikos Vyriausybės 2001 m. gruodžio 14 d. nutarimu Nr. 1524</w:t>
      </w:r>
      <w:r>
        <w:rPr>
          <w:rFonts w:ascii="Times New Roman" w:hAnsi="Times New Roman" w:cs="Times New Roman"/>
          <w:sz w:val="24"/>
          <w:szCs w:val="24"/>
        </w:rPr>
        <w:t xml:space="preserve"> </w:t>
      </w:r>
      <w:r w:rsidRPr="00616F36">
        <w:rPr>
          <w:rFonts w:ascii="Times New Roman" w:hAnsi="Times New Roman" w:cs="Times New Roman"/>
          <w:sz w:val="24"/>
          <w:szCs w:val="24"/>
        </w:rPr>
        <w:t>„D</w:t>
      </w:r>
      <w:r w:rsidRPr="00616F36">
        <w:rPr>
          <w:rFonts w:ascii="Times New Roman" w:hAnsi="Times New Roman" w:cs="Times New Roman"/>
          <w:bCs/>
          <w:color w:val="000000"/>
          <w:sz w:val="24"/>
          <w:szCs w:val="24"/>
          <w:lang w:val="pt-BR"/>
        </w:rPr>
        <w:t>ėl valstybės ilgalaikio materialiojo turto</w:t>
      </w:r>
      <w:r>
        <w:rPr>
          <w:rFonts w:ascii="Times New Roman" w:hAnsi="Times New Roman" w:cs="Times New Roman"/>
          <w:bCs/>
          <w:color w:val="000000"/>
          <w:sz w:val="24"/>
          <w:szCs w:val="24"/>
          <w:lang w:val="pt-BR"/>
        </w:rPr>
        <w:t>, valstybės ir savivaldybių nekilnojamojo turto</w:t>
      </w:r>
      <w:r w:rsidRPr="00616F36">
        <w:rPr>
          <w:rFonts w:ascii="Times New Roman" w:hAnsi="Times New Roman" w:cs="Times New Roman"/>
          <w:bCs/>
          <w:color w:val="000000"/>
          <w:sz w:val="24"/>
          <w:szCs w:val="24"/>
          <w:lang w:val="pt-BR"/>
        </w:rPr>
        <w:t xml:space="preserve"> nuomos</w:t>
      </w:r>
      <w:r w:rsidRPr="00616F36">
        <w:rPr>
          <w:rFonts w:ascii="Times New Roman" w:hAnsi="Times New Roman" w:cs="Times New Roman"/>
          <w:bCs/>
          <w:color w:val="000000"/>
          <w:sz w:val="24"/>
          <w:szCs w:val="24"/>
        </w:rPr>
        <w:t>”</w:t>
      </w:r>
      <w:r w:rsidRPr="005E0A34">
        <w:rPr>
          <w:rFonts w:ascii="Times New Roman" w:hAnsi="Times New Roman" w:cs="Times New Roman"/>
          <w:sz w:val="24"/>
          <w:szCs w:val="24"/>
        </w:rPr>
        <w:t xml:space="preserve"> (toliau – Aprašas) ir šiomis Sąlygomis. </w:t>
      </w:r>
      <w:r w:rsidRPr="00494A4A">
        <w:rPr>
          <w:rFonts w:ascii="Times New Roman" w:hAnsi="Times New Roman" w:cs="Times New Roman"/>
          <w:sz w:val="24"/>
          <w:szCs w:val="24"/>
        </w:rPr>
        <w:t xml:space="preserve">Konkursą organizuoja ir vykdo LSC </w:t>
      </w:r>
      <w:r w:rsidRPr="00494A4A">
        <w:rPr>
          <w:rFonts w:ascii="Times New Roman" w:eastAsia="Calibri" w:hAnsi="Times New Roman" w:cs="Times New Roman"/>
          <w:sz w:val="24"/>
          <w:szCs w:val="24"/>
        </w:rPr>
        <w:t xml:space="preserve">direktoriaus </w:t>
      </w:r>
      <w:r w:rsidR="00480F7B">
        <w:rPr>
          <w:rFonts w:ascii="Times New Roman" w:eastAsia="Calibri" w:hAnsi="Times New Roman" w:cs="Times New Roman"/>
          <w:sz w:val="24"/>
          <w:szCs w:val="24"/>
        </w:rPr>
        <w:t>2022 m. birželio 13</w:t>
      </w:r>
      <w:r w:rsidR="00424582">
        <w:rPr>
          <w:rFonts w:ascii="Times New Roman" w:eastAsia="Calibri" w:hAnsi="Times New Roman" w:cs="Times New Roman"/>
          <w:sz w:val="24"/>
          <w:szCs w:val="24"/>
        </w:rPr>
        <w:t xml:space="preserve"> d.</w:t>
      </w:r>
      <w:r w:rsidRPr="0075623D">
        <w:rPr>
          <w:rFonts w:ascii="Times New Roman" w:eastAsia="Calibri" w:hAnsi="Times New Roman" w:cs="Times New Roman"/>
          <w:sz w:val="24"/>
          <w:szCs w:val="24"/>
        </w:rPr>
        <w:t xml:space="preserve"> įsakymu</w:t>
      </w:r>
      <w:r w:rsidRPr="00432ACE">
        <w:rPr>
          <w:rFonts w:ascii="Times New Roman" w:eastAsia="Calibri" w:hAnsi="Times New Roman" w:cs="Times New Roman"/>
          <w:sz w:val="24"/>
          <w:szCs w:val="24"/>
        </w:rPr>
        <w:t xml:space="preserve"> </w:t>
      </w:r>
      <w:r w:rsidRPr="0075623D">
        <w:rPr>
          <w:rFonts w:ascii="Times New Roman" w:eastAsia="Calibri" w:hAnsi="Times New Roman" w:cs="Times New Roman"/>
          <w:sz w:val="24"/>
          <w:szCs w:val="24"/>
        </w:rPr>
        <w:t>Nr.</w:t>
      </w:r>
      <w:r w:rsidR="00480F7B">
        <w:rPr>
          <w:rFonts w:ascii="Times New Roman" w:eastAsia="Calibri" w:hAnsi="Times New Roman" w:cs="Times New Roman"/>
          <w:sz w:val="24"/>
          <w:szCs w:val="24"/>
        </w:rPr>
        <w:t xml:space="preserve"> V-40</w:t>
      </w:r>
      <w:r w:rsidRPr="00432ACE">
        <w:rPr>
          <w:rFonts w:ascii="Times New Roman" w:eastAsia="Calibri" w:hAnsi="Times New Roman" w:cs="Times New Roman"/>
          <w:sz w:val="24"/>
          <w:szCs w:val="24"/>
        </w:rPr>
        <w:t xml:space="preserve"> </w:t>
      </w:r>
      <w:r w:rsidRPr="00494A4A">
        <w:rPr>
          <w:rFonts w:ascii="Times New Roman" w:eastAsia="Calibri" w:hAnsi="Times New Roman" w:cs="Times New Roman"/>
          <w:sz w:val="24"/>
          <w:szCs w:val="24"/>
        </w:rPr>
        <w:t>„D</w:t>
      </w:r>
      <w:r w:rsidRPr="00494A4A">
        <w:rPr>
          <w:rFonts w:ascii="Times New Roman" w:hAnsi="Times New Roman" w:cs="Times New Roman"/>
          <w:sz w:val="24"/>
          <w:szCs w:val="24"/>
        </w:rPr>
        <w:t>ėl valstybės nekilnojamojo turto nuomos viešojo konkurso būdu“</w:t>
      </w:r>
      <w:r w:rsidRPr="00494A4A">
        <w:rPr>
          <w:rFonts w:ascii="Times New Roman" w:eastAsia="Calibri" w:hAnsi="Times New Roman" w:cs="Times New Roman"/>
          <w:sz w:val="24"/>
          <w:szCs w:val="24"/>
        </w:rPr>
        <w:t xml:space="preserve"> sudaryta l</w:t>
      </w:r>
      <w:r w:rsidRPr="00494A4A">
        <w:rPr>
          <w:rFonts w:ascii="Times New Roman" w:hAnsi="Times New Roman" w:cs="Times New Roman"/>
          <w:sz w:val="24"/>
          <w:szCs w:val="24"/>
        </w:rPr>
        <w:t>aikinoji turto nuomos konkurso komisija</w:t>
      </w:r>
      <w:r w:rsidRPr="00494A4A">
        <w:rPr>
          <w:rFonts w:ascii="Times New Roman" w:eastAsia="Calibri" w:hAnsi="Times New Roman" w:cs="Times New Roman"/>
          <w:sz w:val="24"/>
          <w:szCs w:val="24"/>
        </w:rPr>
        <w:t xml:space="preserve"> (toliau – komisija).</w:t>
      </w:r>
    </w:p>
    <w:p w:rsidR="00DA208C" w:rsidRPr="005E0A34" w:rsidRDefault="00E27EF9" w:rsidP="00E27EF9">
      <w:pPr>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Pateikdamas pasiūlymą, </w:t>
      </w:r>
      <w:r>
        <w:rPr>
          <w:rFonts w:ascii="Times New Roman" w:hAnsi="Times New Roman" w:cs="Times New Roman"/>
          <w:sz w:val="24"/>
          <w:szCs w:val="24"/>
        </w:rPr>
        <w:t xml:space="preserve">Konkurso </w:t>
      </w:r>
      <w:r w:rsidRPr="005E0A34">
        <w:rPr>
          <w:rFonts w:ascii="Times New Roman" w:hAnsi="Times New Roman" w:cs="Times New Roman"/>
          <w:sz w:val="24"/>
          <w:szCs w:val="24"/>
        </w:rPr>
        <w:t xml:space="preserve">dalyvis sutinka su visais </w:t>
      </w:r>
      <w:r>
        <w:rPr>
          <w:rFonts w:ascii="Times New Roman" w:hAnsi="Times New Roman" w:cs="Times New Roman"/>
          <w:sz w:val="24"/>
          <w:szCs w:val="24"/>
        </w:rPr>
        <w:t>K</w:t>
      </w:r>
      <w:r w:rsidRPr="005E0A34">
        <w:rPr>
          <w:rFonts w:ascii="Times New Roman" w:hAnsi="Times New Roman" w:cs="Times New Roman"/>
          <w:sz w:val="24"/>
          <w:szCs w:val="24"/>
        </w:rPr>
        <w:t xml:space="preserve">onkurso </w:t>
      </w:r>
      <w:r>
        <w:rPr>
          <w:rFonts w:ascii="Times New Roman" w:hAnsi="Times New Roman" w:cs="Times New Roman"/>
          <w:sz w:val="24"/>
          <w:szCs w:val="24"/>
        </w:rPr>
        <w:t>S</w:t>
      </w:r>
      <w:r w:rsidRPr="005E0A34">
        <w:rPr>
          <w:rFonts w:ascii="Times New Roman" w:hAnsi="Times New Roman" w:cs="Times New Roman"/>
          <w:sz w:val="24"/>
          <w:szCs w:val="24"/>
        </w:rPr>
        <w:t xml:space="preserve">ąlygose nustatytais reikalavimais ir sąlygomis, įskaitant pateiktas nuomos sutarties esmines sąlygas, bei atsisako taikyti kitas, dokumentuose nenumatytas, sąlygas. </w:t>
      </w:r>
      <w:r>
        <w:rPr>
          <w:rFonts w:ascii="Times New Roman" w:hAnsi="Times New Roman" w:cs="Times New Roman"/>
          <w:sz w:val="24"/>
          <w:szCs w:val="24"/>
        </w:rPr>
        <w:t>Konkurso</w:t>
      </w:r>
      <w:r w:rsidRPr="005E0A34">
        <w:rPr>
          <w:rFonts w:ascii="Times New Roman" w:hAnsi="Times New Roman" w:cs="Times New Roman"/>
          <w:sz w:val="24"/>
          <w:szCs w:val="24"/>
        </w:rPr>
        <w:t xml:space="preserve"> </w:t>
      </w:r>
      <w:r>
        <w:rPr>
          <w:rFonts w:ascii="Times New Roman" w:hAnsi="Times New Roman" w:cs="Times New Roman"/>
          <w:sz w:val="24"/>
          <w:szCs w:val="24"/>
        </w:rPr>
        <w:t>d</w:t>
      </w:r>
      <w:r w:rsidRPr="005E0A34">
        <w:rPr>
          <w:rFonts w:ascii="Times New Roman" w:hAnsi="Times New Roman" w:cs="Times New Roman"/>
          <w:sz w:val="24"/>
          <w:szCs w:val="24"/>
        </w:rPr>
        <w:t xml:space="preserve">alyviai privalo atidžiai perskaityti visas </w:t>
      </w:r>
      <w:r>
        <w:rPr>
          <w:rFonts w:ascii="Times New Roman" w:hAnsi="Times New Roman" w:cs="Times New Roman"/>
          <w:sz w:val="24"/>
          <w:szCs w:val="24"/>
        </w:rPr>
        <w:t>K</w:t>
      </w:r>
      <w:r w:rsidRPr="005E0A34">
        <w:rPr>
          <w:rFonts w:ascii="Times New Roman" w:hAnsi="Times New Roman" w:cs="Times New Roman"/>
          <w:sz w:val="24"/>
          <w:szCs w:val="24"/>
        </w:rPr>
        <w:t xml:space="preserve">onkurso </w:t>
      </w:r>
      <w:r>
        <w:rPr>
          <w:rFonts w:ascii="Times New Roman" w:hAnsi="Times New Roman" w:cs="Times New Roman"/>
          <w:sz w:val="24"/>
          <w:szCs w:val="24"/>
        </w:rPr>
        <w:t>S</w:t>
      </w:r>
      <w:r w:rsidRPr="005E0A34">
        <w:rPr>
          <w:rFonts w:ascii="Times New Roman" w:hAnsi="Times New Roman" w:cs="Times New Roman"/>
          <w:sz w:val="24"/>
          <w:szCs w:val="24"/>
        </w:rPr>
        <w:t>ąlygas</w:t>
      </w:r>
      <w:r>
        <w:rPr>
          <w:rFonts w:ascii="Times New Roman" w:hAnsi="Times New Roman" w:cs="Times New Roman"/>
          <w:sz w:val="24"/>
          <w:szCs w:val="24"/>
        </w:rPr>
        <w:t>,</w:t>
      </w:r>
      <w:r w:rsidRPr="005E0A34">
        <w:rPr>
          <w:rFonts w:ascii="Times New Roman" w:hAnsi="Times New Roman" w:cs="Times New Roman"/>
          <w:sz w:val="24"/>
          <w:szCs w:val="24"/>
        </w:rPr>
        <w:t xml:space="preserve"> reikalavimus, formas, jos priedus, nuomos sutarties sąlygas ir jų laikytis.</w:t>
      </w:r>
    </w:p>
    <w:p w:rsidR="00322B13" w:rsidRDefault="00322B13" w:rsidP="00322B13">
      <w:pPr>
        <w:spacing w:after="0" w:line="240" w:lineRule="auto"/>
        <w:jc w:val="center"/>
        <w:textAlignment w:val="center"/>
        <w:rPr>
          <w:rFonts w:ascii="Times New Roman" w:eastAsia="Times New Roman" w:hAnsi="Times New Roman" w:cs="Times New Roman"/>
          <w:b/>
          <w:bCs/>
          <w:caps/>
          <w:color w:val="000000"/>
          <w:sz w:val="24"/>
          <w:szCs w:val="24"/>
        </w:rPr>
      </w:pPr>
    </w:p>
    <w:p w:rsidR="00DA2A93" w:rsidRPr="005E0A34" w:rsidRDefault="00DA2A93" w:rsidP="00322B13">
      <w:pPr>
        <w:spacing w:after="0" w:line="240" w:lineRule="auto"/>
        <w:jc w:val="center"/>
        <w:textAlignment w:val="center"/>
        <w:rPr>
          <w:rFonts w:ascii="Times New Roman" w:eastAsia="Times New Roman" w:hAnsi="Times New Roman" w:cs="Times New Roman"/>
          <w:color w:val="000000"/>
          <w:sz w:val="24"/>
          <w:szCs w:val="24"/>
          <w:lang w:val="en-US"/>
        </w:rPr>
      </w:pPr>
      <w:r w:rsidRPr="005E0A34">
        <w:rPr>
          <w:rFonts w:ascii="Times New Roman" w:eastAsia="Times New Roman" w:hAnsi="Times New Roman" w:cs="Times New Roman"/>
          <w:b/>
          <w:bCs/>
          <w:caps/>
          <w:color w:val="000000"/>
          <w:sz w:val="24"/>
          <w:szCs w:val="24"/>
        </w:rPr>
        <w:t>II</w:t>
      </w:r>
      <w:r w:rsidR="005D5939">
        <w:rPr>
          <w:rFonts w:ascii="Times New Roman" w:eastAsia="Times New Roman" w:hAnsi="Times New Roman" w:cs="Times New Roman"/>
          <w:b/>
          <w:bCs/>
          <w:caps/>
          <w:color w:val="000000"/>
          <w:sz w:val="24"/>
          <w:szCs w:val="24"/>
        </w:rPr>
        <w:t xml:space="preserve"> </w:t>
      </w:r>
      <w:r w:rsidRPr="005E0A34">
        <w:rPr>
          <w:rFonts w:ascii="Times New Roman" w:eastAsia="Times New Roman" w:hAnsi="Times New Roman" w:cs="Times New Roman"/>
          <w:b/>
          <w:bCs/>
          <w:caps/>
          <w:color w:val="000000"/>
          <w:sz w:val="24"/>
          <w:szCs w:val="24"/>
        </w:rPr>
        <w:t>SKYRIUS</w:t>
      </w:r>
    </w:p>
    <w:p w:rsidR="00DA2A93" w:rsidRPr="005E0A34" w:rsidRDefault="00DA2A93" w:rsidP="00322B13">
      <w:pPr>
        <w:spacing w:after="0" w:line="240" w:lineRule="auto"/>
        <w:jc w:val="center"/>
        <w:textAlignment w:val="center"/>
        <w:rPr>
          <w:rStyle w:val="Strong"/>
          <w:rFonts w:ascii="Times New Roman" w:hAnsi="Times New Roman" w:cs="Times New Roman"/>
          <w:sz w:val="24"/>
          <w:szCs w:val="24"/>
        </w:rPr>
      </w:pPr>
      <w:r w:rsidRPr="005E0A34">
        <w:rPr>
          <w:rStyle w:val="Strong"/>
          <w:rFonts w:ascii="Times New Roman" w:hAnsi="Times New Roman" w:cs="Times New Roman"/>
          <w:sz w:val="24"/>
          <w:szCs w:val="24"/>
        </w:rPr>
        <w:t>KONKURSO OBJEKTAS</w:t>
      </w:r>
    </w:p>
    <w:p w:rsidR="00077BEE" w:rsidRPr="005E0A34" w:rsidRDefault="00077BEE" w:rsidP="005D5939">
      <w:pPr>
        <w:spacing w:after="0" w:line="360" w:lineRule="auto"/>
        <w:ind w:left="142"/>
        <w:jc w:val="center"/>
        <w:textAlignment w:val="center"/>
        <w:rPr>
          <w:rFonts w:ascii="Times New Roman" w:eastAsia="Times New Roman" w:hAnsi="Times New Roman" w:cs="Times New Roman"/>
          <w:color w:val="000000"/>
          <w:sz w:val="24"/>
          <w:szCs w:val="24"/>
          <w:lang w:val="en-US"/>
        </w:rPr>
      </w:pPr>
    </w:p>
    <w:p w:rsidR="00E1227A" w:rsidRPr="00F43F24" w:rsidRDefault="005A6E03" w:rsidP="00322B13">
      <w:pPr>
        <w:numPr>
          <w:ilvl w:val="0"/>
          <w:numId w:val="1"/>
        </w:numPr>
        <w:tabs>
          <w:tab w:val="left" w:pos="1134"/>
        </w:tabs>
        <w:spacing w:after="0"/>
        <w:ind w:left="0" w:firstLine="709"/>
        <w:jc w:val="both"/>
        <w:rPr>
          <w:rFonts w:ascii="Times New Roman" w:hAnsi="Times New Roman" w:cs="Times New Roman"/>
          <w:color w:val="000000" w:themeColor="text1"/>
          <w:sz w:val="24"/>
          <w:szCs w:val="24"/>
        </w:rPr>
      </w:pPr>
      <w:bookmarkStart w:id="1" w:name="_Ref405196774"/>
      <w:r w:rsidRPr="00F43F24">
        <w:rPr>
          <w:rFonts w:ascii="Times New Roman" w:hAnsi="Times New Roman" w:cs="Times New Roman"/>
          <w:sz w:val="24"/>
          <w:szCs w:val="24"/>
        </w:rPr>
        <w:t>LSC išnuomoja</w:t>
      </w:r>
      <w:r w:rsidR="003761FC" w:rsidRPr="00F43F24">
        <w:rPr>
          <w:rFonts w:ascii="Times New Roman" w:hAnsi="Times New Roman" w:cs="Times New Roman"/>
          <w:sz w:val="24"/>
          <w:szCs w:val="24"/>
        </w:rPr>
        <w:t xml:space="preserve"> </w:t>
      </w:r>
      <w:r w:rsidR="009325AF" w:rsidRPr="00F43F24">
        <w:rPr>
          <w:rFonts w:ascii="Times New Roman" w:hAnsi="Times New Roman" w:cs="Times New Roman"/>
          <w:sz w:val="24"/>
          <w:szCs w:val="24"/>
        </w:rPr>
        <w:t xml:space="preserve">patikėjimo teise valdomą </w:t>
      </w:r>
      <w:r w:rsidR="00A44299" w:rsidRPr="00F43F24">
        <w:rPr>
          <w:rFonts w:ascii="Times New Roman" w:hAnsi="Times New Roman" w:cs="Times New Roman"/>
          <w:sz w:val="24"/>
          <w:szCs w:val="24"/>
        </w:rPr>
        <w:t xml:space="preserve">valstybės </w:t>
      </w:r>
      <w:r w:rsidR="003761FC" w:rsidRPr="00F43F24">
        <w:rPr>
          <w:rFonts w:ascii="Times New Roman" w:hAnsi="Times New Roman" w:cs="Times New Roman"/>
          <w:sz w:val="24"/>
          <w:szCs w:val="24"/>
        </w:rPr>
        <w:t>nekilnojamąjį turtą –</w:t>
      </w:r>
      <w:r w:rsidR="00D72E57" w:rsidRPr="00F43F24">
        <w:rPr>
          <w:rFonts w:ascii="Times New Roman" w:hAnsi="Times New Roman" w:cs="Times New Roman"/>
          <w:sz w:val="24"/>
          <w:szCs w:val="24"/>
        </w:rPr>
        <w:t>n</w:t>
      </w:r>
      <w:r w:rsidR="003761FC" w:rsidRPr="00F43F24">
        <w:rPr>
          <w:rFonts w:ascii="Times New Roman" w:hAnsi="Times New Roman" w:cs="Times New Roman"/>
          <w:sz w:val="24"/>
          <w:szCs w:val="24"/>
        </w:rPr>
        <w:t>egyvenamąsias patalpas</w:t>
      </w:r>
      <w:bookmarkEnd w:id="1"/>
      <w:r w:rsidR="00347B94" w:rsidRPr="00F43F24">
        <w:rPr>
          <w:rFonts w:ascii="Times New Roman" w:hAnsi="Times New Roman" w:cs="Times New Roman"/>
          <w:sz w:val="24"/>
          <w:szCs w:val="24"/>
        </w:rPr>
        <w:t xml:space="preserve"> </w:t>
      </w:r>
      <w:r w:rsidR="00F43F24">
        <w:rPr>
          <w:rFonts w:ascii="Times New Roman" w:hAnsi="Times New Roman" w:cs="Times New Roman"/>
          <w:color w:val="000000" w:themeColor="text1"/>
          <w:sz w:val="24"/>
          <w:szCs w:val="24"/>
        </w:rPr>
        <w:t>(toliau – P</w:t>
      </w:r>
      <w:r w:rsidR="00347B94" w:rsidRPr="00F43F24">
        <w:rPr>
          <w:rFonts w:ascii="Times New Roman" w:hAnsi="Times New Roman" w:cs="Times New Roman"/>
          <w:color w:val="000000" w:themeColor="text1"/>
          <w:sz w:val="24"/>
          <w:szCs w:val="24"/>
        </w:rPr>
        <w:t>atalpos)</w:t>
      </w:r>
      <w:r w:rsidR="00F43F24" w:rsidRPr="00F43F24">
        <w:rPr>
          <w:rFonts w:ascii="Times New Roman" w:hAnsi="Times New Roman" w:cs="Times New Roman"/>
          <w:sz w:val="24"/>
          <w:szCs w:val="24"/>
        </w:rPr>
        <w:t xml:space="preserve"> (</w:t>
      </w:r>
      <w:r w:rsidR="00F43F24" w:rsidRPr="00F43F24">
        <w:rPr>
          <w:rFonts w:ascii="Times New Roman" w:hAnsi="Times New Roman" w:cs="Times New Roman"/>
          <w:color w:val="000000"/>
          <w:sz w:val="24"/>
          <w:szCs w:val="24"/>
        </w:rPr>
        <w:t>Nekilnojamojo turto registro Nr. 44/859056, pastatas pažymėtas plane 2D1m, unikalus numeris 1991-0013-9017, bendras plotas – 53,51 kv. m, esančias D. Poškos g. 3, Kaunas)</w:t>
      </w:r>
      <w:r w:rsidR="00347B94" w:rsidRPr="00F43F24">
        <w:rPr>
          <w:rFonts w:ascii="Times New Roman" w:hAnsi="Times New Roman" w:cs="Times New Roman"/>
          <w:sz w:val="24"/>
          <w:szCs w:val="24"/>
        </w:rPr>
        <w:t xml:space="preserve">. </w:t>
      </w:r>
      <w:r w:rsidR="007B0625" w:rsidRPr="00B04847">
        <w:rPr>
          <w:rFonts w:ascii="Times New Roman" w:hAnsi="Times New Roman" w:cs="Times New Roman"/>
          <w:color w:val="000000" w:themeColor="text1"/>
          <w:sz w:val="24"/>
          <w:szCs w:val="24"/>
        </w:rPr>
        <w:t xml:space="preserve">Patalpų planas </w:t>
      </w:r>
      <w:r w:rsidR="002B1C21" w:rsidRPr="00B04847">
        <w:rPr>
          <w:rFonts w:ascii="Times New Roman" w:hAnsi="Times New Roman" w:cs="Times New Roman"/>
          <w:color w:val="000000" w:themeColor="text1"/>
          <w:sz w:val="24"/>
          <w:szCs w:val="24"/>
        </w:rPr>
        <w:t>pridedamas</w:t>
      </w:r>
      <w:r w:rsidR="007B0625" w:rsidRPr="00B04847">
        <w:rPr>
          <w:rFonts w:ascii="Times New Roman" w:hAnsi="Times New Roman" w:cs="Times New Roman"/>
          <w:color w:val="000000" w:themeColor="text1"/>
          <w:sz w:val="24"/>
          <w:szCs w:val="24"/>
        </w:rPr>
        <w:t xml:space="preserve"> (</w:t>
      </w:r>
      <w:r w:rsidR="00C57A49" w:rsidRPr="00B04847">
        <w:rPr>
          <w:rFonts w:ascii="Times New Roman" w:hAnsi="Times New Roman" w:cs="Times New Roman"/>
          <w:color w:val="000000" w:themeColor="text1"/>
          <w:sz w:val="24"/>
          <w:szCs w:val="24"/>
        </w:rPr>
        <w:t>3</w:t>
      </w:r>
      <w:r w:rsidR="00347B94" w:rsidRPr="00B04847">
        <w:rPr>
          <w:rFonts w:ascii="Times New Roman" w:hAnsi="Times New Roman" w:cs="Times New Roman"/>
          <w:color w:val="000000" w:themeColor="text1"/>
          <w:sz w:val="24"/>
          <w:szCs w:val="24"/>
        </w:rPr>
        <w:t xml:space="preserve"> priedas)</w:t>
      </w:r>
      <w:r w:rsidR="00347B94" w:rsidRPr="00F43F24">
        <w:rPr>
          <w:rFonts w:ascii="Times New Roman" w:hAnsi="Times New Roman" w:cs="Times New Roman"/>
          <w:color w:val="000000" w:themeColor="text1"/>
          <w:sz w:val="24"/>
          <w:szCs w:val="24"/>
        </w:rPr>
        <w:t>.</w:t>
      </w:r>
      <w:r w:rsidR="002B1C21" w:rsidRPr="00F43F24">
        <w:rPr>
          <w:rFonts w:ascii="Times New Roman" w:hAnsi="Times New Roman" w:cs="Times New Roman"/>
          <w:color w:val="000000" w:themeColor="text1"/>
          <w:sz w:val="24"/>
          <w:szCs w:val="24"/>
        </w:rPr>
        <w:t xml:space="preserve"> </w:t>
      </w:r>
      <w:r w:rsidR="00E72AE9" w:rsidRPr="00F43F24">
        <w:rPr>
          <w:rFonts w:ascii="Times New Roman" w:hAnsi="Times New Roman" w:cs="Times New Roman"/>
          <w:color w:val="000000" w:themeColor="text1"/>
          <w:sz w:val="24"/>
          <w:szCs w:val="24"/>
        </w:rPr>
        <w:t>Bendras patalpų plotas</w:t>
      </w:r>
      <w:r w:rsidR="009325AF" w:rsidRPr="00F43F24">
        <w:rPr>
          <w:rFonts w:ascii="Times New Roman" w:hAnsi="Times New Roman" w:cs="Times New Roman"/>
          <w:color w:val="000000" w:themeColor="text1"/>
          <w:sz w:val="24"/>
          <w:szCs w:val="24"/>
        </w:rPr>
        <w:t xml:space="preserve"> –</w:t>
      </w:r>
      <w:r w:rsidR="00E72AE9" w:rsidRPr="00F43F24">
        <w:rPr>
          <w:rFonts w:ascii="Times New Roman" w:hAnsi="Times New Roman" w:cs="Times New Roman"/>
          <w:color w:val="000000" w:themeColor="text1"/>
          <w:sz w:val="24"/>
          <w:szCs w:val="24"/>
        </w:rPr>
        <w:t xml:space="preserve"> </w:t>
      </w:r>
      <w:r w:rsidR="00F43F24" w:rsidRPr="00F43F24">
        <w:rPr>
          <w:rFonts w:ascii="Times New Roman" w:hAnsi="Times New Roman" w:cs="Times New Roman"/>
          <w:sz w:val="24"/>
          <w:szCs w:val="24"/>
        </w:rPr>
        <w:t>53,51</w:t>
      </w:r>
      <w:r w:rsidR="00E72AE9" w:rsidRPr="00F43F24">
        <w:rPr>
          <w:rFonts w:ascii="Times New Roman" w:hAnsi="Times New Roman" w:cs="Times New Roman"/>
          <w:sz w:val="24"/>
          <w:szCs w:val="24"/>
        </w:rPr>
        <w:t xml:space="preserve"> m</w:t>
      </w:r>
      <w:r w:rsidR="00E72AE9" w:rsidRPr="00F43F24">
        <w:rPr>
          <w:rFonts w:ascii="Times New Roman" w:hAnsi="Times New Roman" w:cs="Times New Roman"/>
          <w:sz w:val="24"/>
          <w:szCs w:val="24"/>
          <w:vertAlign w:val="superscript"/>
        </w:rPr>
        <w:t>2</w:t>
      </w:r>
      <w:r w:rsidR="00E72AE9" w:rsidRPr="00F43F24">
        <w:rPr>
          <w:rFonts w:ascii="Times New Roman" w:hAnsi="Times New Roman" w:cs="Times New Roman"/>
          <w:color w:val="000000" w:themeColor="text1"/>
          <w:sz w:val="24"/>
          <w:szCs w:val="24"/>
        </w:rPr>
        <w:t xml:space="preserve">. </w:t>
      </w:r>
    </w:p>
    <w:p w:rsidR="005A6E03" w:rsidRPr="00D82A1B" w:rsidRDefault="00C5113A" w:rsidP="00322B13">
      <w:pPr>
        <w:numPr>
          <w:ilvl w:val="0"/>
          <w:numId w:val="1"/>
        </w:numPr>
        <w:tabs>
          <w:tab w:val="left" w:pos="1134"/>
        </w:tabs>
        <w:spacing w:after="0"/>
        <w:ind w:left="0" w:firstLine="709"/>
        <w:jc w:val="both"/>
        <w:rPr>
          <w:rFonts w:ascii="Times New Roman" w:hAnsi="Times New Roman" w:cs="Times New Roman"/>
          <w:sz w:val="24"/>
          <w:szCs w:val="24"/>
        </w:rPr>
      </w:pPr>
      <w:r w:rsidRPr="00D82A1B">
        <w:rPr>
          <w:rFonts w:ascii="Times New Roman" w:hAnsi="Times New Roman" w:cs="Times New Roman"/>
          <w:sz w:val="24"/>
          <w:szCs w:val="24"/>
        </w:rPr>
        <w:t xml:space="preserve">Nuomojamų patalpų paskirtis – </w:t>
      </w:r>
      <w:r w:rsidR="00894B67">
        <w:rPr>
          <w:rFonts w:ascii="Times New Roman" w:hAnsi="Times New Roman" w:cs="Times New Roman"/>
          <w:sz w:val="24"/>
          <w:szCs w:val="24"/>
        </w:rPr>
        <w:t>gydymo</w:t>
      </w:r>
      <w:r w:rsidR="00C94F74" w:rsidRPr="00D82A1B">
        <w:rPr>
          <w:rFonts w:ascii="Times New Roman" w:hAnsi="Times New Roman" w:cs="Times New Roman"/>
          <w:sz w:val="24"/>
          <w:szCs w:val="24"/>
        </w:rPr>
        <w:t xml:space="preserve"> veikl</w:t>
      </w:r>
      <w:r w:rsidR="002021CF" w:rsidRPr="00D82A1B">
        <w:rPr>
          <w:rFonts w:ascii="Times New Roman" w:hAnsi="Times New Roman" w:cs="Times New Roman"/>
          <w:sz w:val="24"/>
          <w:szCs w:val="24"/>
        </w:rPr>
        <w:t>os</w:t>
      </w:r>
      <w:r w:rsidR="00C94F74" w:rsidRPr="00D82A1B">
        <w:rPr>
          <w:rFonts w:ascii="Times New Roman" w:hAnsi="Times New Roman" w:cs="Times New Roman"/>
          <w:sz w:val="24"/>
          <w:szCs w:val="24"/>
        </w:rPr>
        <w:t xml:space="preserve"> vykdy</w:t>
      </w:r>
      <w:r w:rsidR="002021CF" w:rsidRPr="00D82A1B">
        <w:rPr>
          <w:rFonts w:ascii="Times New Roman" w:hAnsi="Times New Roman" w:cs="Times New Roman"/>
          <w:sz w:val="24"/>
          <w:szCs w:val="24"/>
        </w:rPr>
        <w:t>mas</w:t>
      </w:r>
      <w:r w:rsidR="004C439A" w:rsidRPr="00D82A1B">
        <w:rPr>
          <w:rFonts w:ascii="Times New Roman" w:hAnsi="Times New Roman" w:cs="Times New Roman"/>
          <w:sz w:val="24"/>
          <w:szCs w:val="24"/>
        </w:rPr>
        <w:t>.</w:t>
      </w:r>
    </w:p>
    <w:p w:rsidR="005D5939" w:rsidRDefault="005A6E03" w:rsidP="00322B13">
      <w:pPr>
        <w:numPr>
          <w:ilvl w:val="0"/>
          <w:numId w:val="1"/>
        </w:numPr>
        <w:tabs>
          <w:tab w:val="left" w:pos="1134"/>
        </w:tabs>
        <w:spacing w:after="0"/>
        <w:ind w:left="0" w:firstLine="709"/>
        <w:jc w:val="both"/>
        <w:rPr>
          <w:rFonts w:ascii="Times New Roman" w:hAnsi="Times New Roman" w:cs="Times New Roman"/>
          <w:sz w:val="24"/>
          <w:szCs w:val="24"/>
        </w:rPr>
      </w:pPr>
      <w:r w:rsidRPr="005D5939">
        <w:rPr>
          <w:rFonts w:ascii="Times New Roman" w:hAnsi="Times New Roman" w:cs="Times New Roman"/>
          <w:sz w:val="24"/>
          <w:szCs w:val="24"/>
        </w:rPr>
        <w:t>Suinteresuoti asmenys</w:t>
      </w:r>
      <w:r w:rsidR="00E842AD">
        <w:rPr>
          <w:rFonts w:ascii="Times New Roman" w:hAnsi="Times New Roman" w:cs="Times New Roman"/>
          <w:sz w:val="24"/>
          <w:szCs w:val="24"/>
        </w:rPr>
        <w:t xml:space="preserve"> (fiziniai </w:t>
      </w:r>
      <w:r w:rsidR="00C50ACE">
        <w:rPr>
          <w:rFonts w:ascii="Times New Roman" w:hAnsi="Times New Roman" w:cs="Times New Roman"/>
          <w:sz w:val="24"/>
          <w:szCs w:val="24"/>
        </w:rPr>
        <w:t>ir</w:t>
      </w:r>
      <w:r w:rsidR="00E842AD">
        <w:rPr>
          <w:rFonts w:ascii="Times New Roman" w:hAnsi="Times New Roman" w:cs="Times New Roman"/>
          <w:sz w:val="24"/>
          <w:szCs w:val="24"/>
        </w:rPr>
        <w:t xml:space="preserve"> juridiniai asmenys)</w:t>
      </w:r>
      <w:r w:rsidRPr="005D5939">
        <w:rPr>
          <w:rFonts w:ascii="Times New Roman" w:hAnsi="Times New Roman" w:cs="Times New Roman"/>
          <w:sz w:val="24"/>
          <w:szCs w:val="24"/>
        </w:rPr>
        <w:t xml:space="preserve"> iki pasiūlymų registravimo pradžios gali apžiūrėti Patalpas </w:t>
      </w:r>
      <w:r w:rsidR="00D61083" w:rsidRPr="0087042B">
        <w:rPr>
          <w:rFonts w:ascii="Times New Roman" w:hAnsi="Times New Roman" w:cs="Times New Roman"/>
          <w:sz w:val="24"/>
          <w:szCs w:val="24"/>
        </w:rPr>
        <w:t>(</w:t>
      </w:r>
      <w:r w:rsidR="001F7323">
        <w:rPr>
          <w:rFonts w:ascii="Times New Roman" w:hAnsi="Times New Roman" w:cs="Times New Roman"/>
          <w:b/>
          <w:sz w:val="24"/>
          <w:szCs w:val="24"/>
        </w:rPr>
        <w:t>2022 m. birželio 27 - 28</w:t>
      </w:r>
      <w:r w:rsidR="001E5BEB" w:rsidRPr="0087042B">
        <w:rPr>
          <w:rFonts w:ascii="Times New Roman" w:hAnsi="Times New Roman" w:cs="Times New Roman"/>
          <w:b/>
          <w:sz w:val="24"/>
          <w:szCs w:val="24"/>
        </w:rPr>
        <w:t xml:space="preserve"> d.</w:t>
      </w:r>
      <w:r w:rsidR="00EC7E50" w:rsidRPr="0087042B">
        <w:rPr>
          <w:rFonts w:ascii="Times New Roman" w:hAnsi="Times New Roman" w:cs="Times New Roman"/>
          <w:b/>
          <w:sz w:val="24"/>
          <w:szCs w:val="24"/>
        </w:rPr>
        <w:t xml:space="preserve">, </w:t>
      </w:r>
      <w:r w:rsidR="001F7323">
        <w:rPr>
          <w:rFonts w:ascii="Times New Roman" w:hAnsi="Times New Roman" w:cs="Times New Roman"/>
          <w:b/>
          <w:sz w:val="24"/>
          <w:szCs w:val="24"/>
        </w:rPr>
        <w:t>nuo 9</w:t>
      </w:r>
      <w:r w:rsidR="008A7A07" w:rsidRPr="0087042B">
        <w:rPr>
          <w:rFonts w:ascii="Times New Roman" w:hAnsi="Times New Roman" w:cs="Times New Roman"/>
          <w:b/>
          <w:sz w:val="24"/>
          <w:szCs w:val="24"/>
        </w:rPr>
        <w:t>.00 iki 1</w:t>
      </w:r>
      <w:r w:rsidR="001F7323">
        <w:rPr>
          <w:rFonts w:ascii="Times New Roman" w:hAnsi="Times New Roman" w:cs="Times New Roman"/>
          <w:b/>
          <w:sz w:val="24"/>
          <w:szCs w:val="24"/>
        </w:rPr>
        <w:t>5</w:t>
      </w:r>
      <w:r w:rsidR="008A7A07" w:rsidRPr="0087042B">
        <w:rPr>
          <w:rFonts w:ascii="Times New Roman" w:hAnsi="Times New Roman" w:cs="Times New Roman"/>
          <w:b/>
          <w:sz w:val="24"/>
          <w:szCs w:val="24"/>
        </w:rPr>
        <w:t>.00</w:t>
      </w:r>
      <w:r w:rsidR="00EC7E50" w:rsidRPr="0087042B">
        <w:rPr>
          <w:rFonts w:ascii="Times New Roman" w:hAnsi="Times New Roman" w:cs="Times New Roman"/>
          <w:b/>
          <w:sz w:val="24"/>
          <w:szCs w:val="24"/>
        </w:rPr>
        <w:t xml:space="preserve"> val., adresu</w:t>
      </w:r>
      <w:r w:rsidR="00894B67">
        <w:rPr>
          <w:rFonts w:ascii="Times New Roman" w:hAnsi="Times New Roman" w:cs="Times New Roman"/>
          <w:b/>
          <w:sz w:val="24"/>
          <w:szCs w:val="24"/>
        </w:rPr>
        <w:t xml:space="preserve">  Kaunas</w:t>
      </w:r>
      <w:r w:rsidR="00430B76" w:rsidRPr="008A7A07">
        <w:rPr>
          <w:rFonts w:ascii="Times New Roman" w:hAnsi="Times New Roman" w:cs="Times New Roman"/>
          <w:b/>
          <w:sz w:val="24"/>
          <w:szCs w:val="24"/>
        </w:rPr>
        <w:t>,</w:t>
      </w:r>
      <w:r w:rsidR="00EC7E50" w:rsidRPr="008A7A07">
        <w:rPr>
          <w:rFonts w:ascii="Times New Roman" w:hAnsi="Times New Roman" w:cs="Times New Roman"/>
          <w:b/>
          <w:sz w:val="24"/>
          <w:szCs w:val="24"/>
        </w:rPr>
        <w:t xml:space="preserve"> </w:t>
      </w:r>
      <w:r w:rsidR="00894B67">
        <w:rPr>
          <w:rFonts w:ascii="Times New Roman" w:hAnsi="Times New Roman" w:cs="Times New Roman"/>
          <w:b/>
          <w:sz w:val="24"/>
          <w:szCs w:val="24"/>
        </w:rPr>
        <w:t>D. Poškos g. 3</w:t>
      </w:r>
      <w:r w:rsidR="008A7A07">
        <w:rPr>
          <w:rFonts w:ascii="Times New Roman" w:hAnsi="Times New Roman" w:cs="Times New Roman"/>
          <w:b/>
          <w:sz w:val="24"/>
          <w:szCs w:val="24"/>
        </w:rPr>
        <w:t xml:space="preserve">, </w:t>
      </w:r>
      <w:r w:rsidR="008A7A07" w:rsidRPr="008A7A07">
        <w:rPr>
          <w:rFonts w:ascii="Times New Roman" w:hAnsi="Times New Roman" w:cs="Times New Roman"/>
          <w:b/>
          <w:sz w:val="24"/>
          <w:szCs w:val="24"/>
        </w:rPr>
        <w:t xml:space="preserve">kontaktinis </w:t>
      </w:r>
      <w:r w:rsidR="006575F8">
        <w:rPr>
          <w:rFonts w:ascii="Times New Roman" w:hAnsi="Times New Roman" w:cs="Times New Roman"/>
          <w:b/>
          <w:sz w:val="24"/>
          <w:szCs w:val="24"/>
        </w:rPr>
        <w:t xml:space="preserve">asmuo Liudmila Vedeniajeva, </w:t>
      </w:r>
      <w:r w:rsidR="00894B67">
        <w:rPr>
          <w:rFonts w:ascii="Times New Roman" w:hAnsi="Times New Roman" w:cs="Times New Roman"/>
          <w:b/>
          <w:sz w:val="24"/>
          <w:szCs w:val="24"/>
        </w:rPr>
        <w:t xml:space="preserve">tel. +370 </w:t>
      </w:r>
      <w:r w:rsidR="006575F8">
        <w:rPr>
          <w:rFonts w:ascii="Times New Roman" w:hAnsi="Times New Roman" w:cs="Times New Roman"/>
          <w:b/>
          <w:sz w:val="24"/>
          <w:szCs w:val="24"/>
        </w:rPr>
        <w:t>659 43812</w:t>
      </w:r>
      <w:r w:rsidR="00D61083" w:rsidRPr="005D5939">
        <w:rPr>
          <w:rFonts w:ascii="Times New Roman" w:hAnsi="Times New Roman" w:cs="Times New Roman"/>
          <w:sz w:val="24"/>
          <w:szCs w:val="24"/>
        </w:rPr>
        <w:t>)</w:t>
      </w:r>
      <w:r w:rsidRPr="005D5939">
        <w:rPr>
          <w:rFonts w:ascii="Times New Roman" w:hAnsi="Times New Roman" w:cs="Times New Roman"/>
          <w:sz w:val="24"/>
          <w:szCs w:val="24"/>
        </w:rPr>
        <w:t>.</w:t>
      </w:r>
    </w:p>
    <w:p w:rsidR="005B34AD" w:rsidRPr="0075623D" w:rsidRDefault="00C37C81" w:rsidP="00322B13">
      <w:pPr>
        <w:numPr>
          <w:ilvl w:val="0"/>
          <w:numId w:val="1"/>
        </w:numPr>
        <w:tabs>
          <w:tab w:val="left" w:pos="1134"/>
        </w:tabs>
        <w:spacing w:after="0"/>
        <w:ind w:left="0" w:firstLine="709"/>
        <w:jc w:val="both"/>
        <w:rPr>
          <w:rFonts w:ascii="Times New Roman" w:hAnsi="Times New Roman" w:cs="Times New Roman"/>
          <w:sz w:val="24"/>
          <w:szCs w:val="24"/>
        </w:rPr>
      </w:pPr>
      <w:r w:rsidRPr="00C3679C">
        <w:rPr>
          <w:rFonts w:ascii="Times New Roman" w:hAnsi="Times New Roman" w:cs="Times New Roman"/>
          <w:sz w:val="24"/>
          <w:szCs w:val="24"/>
        </w:rPr>
        <w:t xml:space="preserve">Pradinis Patalpų nuompinigių dydis apskaičiuotas </w:t>
      </w:r>
      <w:r w:rsidR="009C19CC" w:rsidRPr="00C3679C">
        <w:rPr>
          <w:rFonts w:ascii="Times New Roman" w:hAnsi="Times New Roman" w:cs="Times New Roman"/>
          <w:sz w:val="24"/>
          <w:szCs w:val="24"/>
        </w:rPr>
        <w:t xml:space="preserve">Nuompinigių už valstybės ilgalaikio ir trumpalaikio materialiojo turto nuomą skaičiavimo taisyklių, patvirtintų </w:t>
      </w:r>
      <w:r w:rsidRPr="00C3679C">
        <w:rPr>
          <w:rFonts w:ascii="Times New Roman" w:hAnsi="Times New Roman" w:cs="Times New Roman"/>
          <w:sz w:val="24"/>
          <w:szCs w:val="24"/>
        </w:rPr>
        <w:t>Lietuvos Respublikos finansų ministro 2014 m. rugsėjo 30 d. įsakymu Nr. 1K-306</w:t>
      </w:r>
      <w:r w:rsidR="009C19CC" w:rsidRPr="00C3679C">
        <w:rPr>
          <w:rFonts w:ascii="Times New Roman" w:hAnsi="Times New Roman" w:cs="Times New Roman"/>
          <w:sz w:val="24"/>
          <w:szCs w:val="24"/>
        </w:rPr>
        <w:t>, nu</w:t>
      </w:r>
      <w:r w:rsidR="00A641B0" w:rsidRPr="00C3679C">
        <w:rPr>
          <w:rFonts w:ascii="Times New Roman" w:hAnsi="Times New Roman" w:cs="Times New Roman"/>
          <w:sz w:val="24"/>
          <w:szCs w:val="24"/>
        </w:rPr>
        <w:t>statyta tvarka.</w:t>
      </w:r>
      <w:r w:rsidRPr="00C3679C">
        <w:rPr>
          <w:rFonts w:ascii="Times New Roman" w:hAnsi="Times New Roman" w:cs="Times New Roman"/>
          <w:sz w:val="24"/>
          <w:szCs w:val="24"/>
          <w:highlight w:val="yellow"/>
        </w:rPr>
        <w:t xml:space="preserve"> </w:t>
      </w:r>
      <w:r w:rsidR="00655707">
        <w:rPr>
          <w:rFonts w:ascii="Times New Roman" w:hAnsi="Times New Roman" w:cs="Times New Roman"/>
          <w:sz w:val="24"/>
          <w:szCs w:val="24"/>
        </w:rPr>
        <w:t>P</w:t>
      </w:r>
      <w:r w:rsidR="00BA23F7" w:rsidRPr="00BA23F7">
        <w:rPr>
          <w:rFonts w:ascii="Times New Roman" w:hAnsi="Times New Roman" w:cs="Times New Roman"/>
          <w:sz w:val="24"/>
          <w:szCs w:val="24"/>
        </w:rPr>
        <w:t>radin</w:t>
      </w:r>
      <w:r w:rsidR="00BA23F7">
        <w:rPr>
          <w:rFonts w:ascii="Times New Roman" w:hAnsi="Times New Roman" w:cs="Times New Roman"/>
          <w:sz w:val="24"/>
          <w:szCs w:val="24"/>
        </w:rPr>
        <w:t>is</w:t>
      </w:r>
      <w:r w:rsidR="00BA23F7" w:rsidRPr="00BA23F7">
        <w:rPr>
          <w:rFonts w:ascii="Times New Roman" w:hAnsi="Times New Roman" w:cs="Times New Roman"/>
          <w:sz w:val="24"/>
          <w:szCs w:val="24"/>
        </w:rPr>
        <w:t xml:space="preserve"> </w:t>
      </w:r>
      <w:r w:rsidR="00655707">
        <w:rPr>
          <w:rFonts w:ascii="Times New Roman" w:hAnsi="Times New Roman" w:cs="Times New Roman"/>
          <w:sz w:val="24"/>
          <w:szCs w:val="24"/>
        </w:rPr>
        <w:t xml:space="preserve">turto </w:t>
      </w:r>
      <w:r w:rsidR="00BA23F7" w:rsidRPr="00BA23F7">
        <w:rPr>
          <w:rFonts w:ascii="Times New Roman" w:hAnsi="Times New Roman" w:cs="Times New Roman"/>
          <w:sz w:val="24"/>
          <w:szCs w:val="24"/>
        </w:rPr>
        <w:t>nuompinigių dyd</w:t>
      </w:r>
      <w:r w:rsidR="00BA23F7">
        <w:rPr>
          <w:rFonts w:ascii="Times New Roman" w:hAnsi="Times New Roman" w:cs="Times New Roman"/>
          <w:sz w:val="24"/>
          <w:szCs w:val="24"/>
        </w:rPr>
        <w:t>is yra</w:t>
      </w:r>
      <w:r w:rsidR="00BA23F7" w:rsidRPr="00BA23F7">
        <w:rPr>
          <w:rFonts w:ascii="Times New Roman" w:hAnsi="Times New Roman" w:cs="Times New Roman"/>
          <w:sz w:val="24"/>
          <w:szCs w:val="24"/>
        </w:rPr>
        <w:t xml:space="preserve"> </w:t>
      </w:r>
      <w:r w:rsidR="00F43F24">
        <w:rPr>
          <w:rFonts w:ascii="Times New Roman" w:hAnsi="Times New Roman" w:cs="Times New Roman"/>
          <w:sz w:val="24"/>
          <w:szCs w:val="24"/>
        </w:rPr>
        <w:t xml:space="preserve">5.42 </w:t>
      </w:r>
      <w:proofErr w:type="spellStart"/>
      <w:r w:rsidR="00F43F24">
        <w:rPr>
          <w:rFonts w:ascii="Times New Roman" w:hAnsi="Times New Roman" w:cs="Times New Roman"/>
          <w:sz w:val="24"/>
          <w:szCs w:val="24"/>
        </w:rPr>
        <w:t>Eur</w:t>
      </w:r>
      <w:proofErr w:type="spellEnd"/>
      <w:r w:rsidR="00F43F24">
        <w:rPr>
          <w:rFonts w:ascii="Times New Roman" w:hAnsi="Times New Roman" w:cs="Times New Roman"/>
          <w:sz w:val="24"/>
          <w:szCs w:val="24"/>
        </w:rPr>
        <w:t xml:space="preserve"> (penki</w:t>
      </w:r>
      <w:r w:rsidR="00036544">
        <w:rPr>
          <w:rFonts w:ascii="Times New Roman" w:hAnsi="Times New Roman" w:cs="Times New Roman"/>
          <w:sz w:val="24"/>
          <w:szCs w:val="24"/>
        </w:rPr>
        <w:t xml:space="preserve"> eurai</w:t>
      </w:r>
      <w:r w:rsidR="00BA23F7" w:rsidRPr="0075623D">
        <w:rPr>
          <w:rFonts w:ascii="Times New Roman" w:hAnsi="Times New Roman" w:cs="Times New Roman"/>
          <w:sz w:val="24"/>
          <w:szCs w:val="24"/>
        </w:rPr>
        <w:t xml:space="preserve">, </w:t>
      </w:r>
      <w:r w:rsidR="00F43F24">
        <w:rPr>
          <w:rFonts w:ascii="Times New Roman" w:hAnsi="Times New Roman" w:cs="Times New Roman"/>
          <w:sz w:val="24"/>
          <w:szCs w:val="24"/>
        </w:rPr>
        <w:t>42</w:t>
      </w:r>
      <w:r w:rsidR="00BA23F7" w:rsidRPr="0075623D">
        <w:rPr>
          <w:rFonts w:ascii="Times New Roman" w:hAnsi="Times New Roman" w:cs="Times New Roman"/>
          <w:sz w:val="24"/>
          <w:szCs w:val="24"/>
        </w:rPr>
        <w:t xml:space="preserve"> ct) už v</w:t>
      </w:r>
      <w:r w:rsidR="00F43F24">
        <w:rPr>
          <w:rFonts w:ascii="Times New Roman" w:hAnsi="Times New Roman" w:cs="Times New Roman"/>
          <w:sz w:val="24"/>
          <w:szCs w:val="24"/>
        </w:rPr>
        <w:t xml:space="preserve">ieną kv. m. be PVM per mėnesį, 6.56 </w:t>
      </w:r>
      <w:proofErr w:type="spellStart"/>
      <w:r w:rsidR="00F43F24">
        <w:rPr>
          <w:rFonts w:ascii="Times New Roman" w:hAnsi="Times New Roman" w:cs="Times New Roman"/>
          <w:sz w:val="24"/>
          <w:szCs w:val="24"/>
        </w:rPr>
        <w:t>Eur</w:t>
      </w:r>
      <w:proofErr w:type="spellEnd"/>
      <w:r w:rsidR="00F43F24">
        <w:rPr>
          <w:rFonts w:ascii="Times New Roman" w:hAnsi="Times New Roman" w:cs="Times New Roman"/>
          <w:sz w:val="24"/>
          <w:szCs w:val="24"/>
        </w:rPr>
        <w:t xml:space="preserve"> (šeši</w:t>
      </w:r>
      <w:r w:rsidR="00036544">
        <w:rPr>
          <w:rFonts w:ascii="Times New Roman" w:hAnsi="Times New Roman" w:cs="Times New Roman"/>
          <w:sz w:val="24"/>
          <w:szCs w:val="24"/>
        </w:rPr>
        <w:t xml:space="preserve"> eurai</w:t>
      </w:r>
      <w:r w:rsidR="00BA23F7" w:rsidRPr="0075623D">
        <w:rPr>
          <w:rFonts w:ascii="Times New Roman" w:hAnsi="Times New Roman" w:cs="Times New Roman"/>
          <w:sz w:val="24"/>
          <w:szCs w:val="24"/>
        </w:rPr>
        <w:t xml:space="preserve">, </w:t>
      </w:r>
      <w:r w:rsidR="00036544">
        <w:rPr>
          <w:rFonts w:ascii="Times New Roman" w:hAnsi="Times New Roman" w:cs="Times New Roman"/>
          <w:sz w:val="24"/>
          <w:szCs w:val="24"/>
        </w:rPr>
        <w:t>59</w:t>
      </w:r>
      <w:r w:rsidR="00BA23F7" w:rsidRPr="0075623D">
        <w:rPr>
          <w:rFonts w:ascii="Times New Roman" w:hAnsi="Times New Roman" w:cs="Times New Roman"/>
          <w:sz w:val="24"/>
          <w:szCs w:val="24"/>
        </w:rPr>
        <w:t xml:space="preserve"> ct) už vieną kv. m. su PVM per mėnesį.</w:t>
      </w:r>
    </w:p>
    <w:p w:rsidR="005A6E03" w:rsidRPr="00C3679C" w:rsidRDefault="00C37C81" w:rsidP="00322B13">
      <w:pPr>
        <w:tabs>
          <w:tab w:val="left" w:pos="1134"/>
        </w:tabs>
        <w:spacing w:after="0"/>
        <w:ind w:firstLine="709"/>
        <w:jc w:val="both"/>
        <w:rPr>
          <w:rFonts w:ascii="Times New Roman" w:hAnsi="Times New Roman" w:cs="Times New Roman"/>
          <w:sz w:val="24"/>
          <w:szCs w:val="24"/>
        </w:rPr>
      </w:pPr>
      <w:r w:rsidRPr="00C3679C">
        <w:rPr>
          <w:rFonts w:ascii="Times New Roman" w:hAnsi="Times New Roman" w:cs="Times New Roman"/>
          <w:color w:val="000000"/>
          <w:sz w:val="24"/>
          <w:szCs w:val="24"/>
        </w:rPr>
        <w:t xml:space="preserve">Į </w:t>
      </w:r>
      <w:r w:rsidRPr="00C3679C">
        <w:rPr>
          <w:rFonts w:ascii="Times New Roman" w:hAnsi="Times New Roman" w:cs="Times New Roman"/>
          <w:sz w:val="24"/>
          <w:szCs w:val="24"/>
        </w:rPr>
        <w:t>siūlomą nuompinigių dydį nėra įtraukiami be nuompinigių kas mėnesį nuomininko mokėtini mokesčiai už suvartotą vandenį, šilumą, elektros energiją, nuotekų šalinimą, buitinių atliekų išvežimą, kiti su Patalpų eksploatavimu susiję mokesčiai.</w:t>
      </w:r>
    </w:p>
    <w:p w:rsidR="005A6E03" w:rsidRPr="005E0A34" w:rsidRDefault="005A6E03" w:rsidP="00322B13">
      <w:pPr>
        <w:pStyle w:val="ListParagraph"/>
        <w:numPr>
          <w:ilvl w:val="0"/>
          <w:numId w:val="1"/>
        </w:numPr>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lastRenderedPageBreak/>
        <w:t xml:space="preserve">Nuomininkas turi pateikti pasiūlymą visam </w:t>
      </w:r>
      <w:r w:rsidR="001C2A30">
        <w:rPr>
          <w:rFonts w:ascii="Times New Roman" w:hAnsi="Times New Roman" w:cs="Times New Roman"/>
          <w:sz w:val="24"/>
          <w:szCs w:val="24"/>
        </w:rPr>
        <w:t>4</w:t>
      </w:r>
      <w:r w:rsidRPr="005E0A34">
        <w:rPr>
          <w:rFonts w:ascii="Times New Roman" w:hAnsi="Times New Roman" w:cs="Times New Roman"/>
          <w:sz w:val="24"/>
          <w:szCs w:val="24"/>
        </w:rPr>
        <w:t xml:space="preserve"> punkte nurodytam plotui. Plotai nuomininkams yra n</w:t>
      </w:r>
      <w:r w:rsidR="009E2071" w:rsidRPr="005E0A34">
        <w:rPr>
          <w:rFonts w:ascii="Times New Roman" w:hAnsi="Times New Roman" w:cs="Times New Roman"/>
          <w:sz w:val="24"/>
          <w:szCs w:val="24"/>
        </w:rPr>
        <w:t>edalomi ir atskirai nenuomojami.</w:t>
      </w:r>
    </w:p>
    <w:p w:rsidR="005A6E03" w:rsidRPr="001C2A30" w:rsidRDefault="005A6E03" w:rsidP="00322B13">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Su Konkurso laimėtoju bus sudaroma Negyvenamųjų patalpų nuomos sutartis </w:t>
      </w:r>
      <w:r w:rsidR="00FD2D2E">
        <w:rPr>
          <w:rFonts w:ascii="Times New Roman" w:hAnsi="Times New Roman" w:cs="Times New Roman"/>
          <w:sz w:val="24"/>
          <w:szCs w:val="24"/>
        </w:rPr>
        <w:t>3</w:t>
      </w:r>
      <w:r w:rsidR="005D4893">
        <w:rPr>
          <w:rFonts w:ascii="Times New Roman" w:hAnsi="Times New Roman" w:cs="Times New Roman"/>
          <w:sz w:val="24"/>
          <w:szCs w:val="24"/>
        </w:rPr>
        <w:t xml:space="preserve"> </w:t>
      </w:r>
      <w:r w:rsidR="001C2A30">
        <w:rPr>
          <w:rFonts w:ascii="Times New Roman" w:hAnsi="Times New Roman" w:cs="Times New Roman"/>
          <w:sz w:val="24"/>
          <w:szCs w:val="24"/>
        </w:rPr>
        <w:t>(</w:t>
      </w:r>
      <w:r w:rsidR="00FD2D2E">
        <w:rPr>
          <w:rFonts w:ascii="Times New Roman" w:hAnsi="Times New Roman" w:cs="Times New Roman"/>
          <w:sz w:val="24"/>
          <w:szCs w:val="24"/>
        </w:rPr>
        <w:t>trejų</w:t>
      </w:r>
      <w:r w:rsidR="001C2A30">
        <w:rPr>
          <w:rFonts w:ascii="Times New Roman" w:hAnsi="Times New Roman" w:cs="Times New Roman"/>
          <w:sz w:val="24"/>
          <w:szCs w:val="24"/>
        </w:rPr>
        <w:t xml:space="preserve">) </w:t>
      </w:r>
      <w:r w:rsidRPr="001C2A30">
        <w:rPr>
          <w:rFonts w:ascii="Times New Roman" w:hAnsi="Times New Roman" w:cs="Times New Roman"/>
          <w:sz w:val="24"/>
          <w:szCs w:val="24"/>
        </w:rPr>
        <w:t>metų terminu</w:t>
      </w:r>
      <w:r w:rsidR="00523B50">
        <w:rPr>
          <w:rFonts w:ascii="Times New Roman" w:hAnsi="Times New Roman" w:cs="Times New Roman"/>
          <w:sz w:val="24"/>
          <w:szCs w:val="24"/>
        </w:rPr>
        <w:t>i</w:t>
      </w:r>
      <w:r w:rsidR="00117A49">
        <w:rPr>
          <w:rFonts w:ascii="Times New Roman" w:hAnsi="Times New Roman" w:cs="Times New Roman"/>
          <w:sz w:val="24"/>
          <w:szCs w:val="24"/>
        </w:rPr>
        <w:t xml:space="preserve">, </w:t>
      </w:r>
      <w:r w:rsidR="00117A49" w:rsidRPr="00A854EC">
        <w:rPr>
          <w:rFonts w:ascii="Times New Roman" w:hAnsi="Times New Roman" w:cs="Times New Roman"/>
          <w:sz w:val="24"/>
          <w:szCs w:val="24"/>
        </w:rPr>
        <w:t>su gal</w:t>
      </w:r>
      <w:r w:rsidR="00FD2D2E">
        <w:rPr>
          <w:rFonts w:ascii="Times New Roman" w:hAnsi="Times New Roman" w:cs="Times New Roman"/>
          <w:sz w:val="24"/>
          <w:szCs w:val="24"/>
        </w:rPr>
        <w:t>imybe Sutartį pratęsti dar 3 (trejiems) metams.</w:t>
      </w:r>
    </w:p>
    <w:p w:rsidR="005A6E03" w:rsidRPr="00AE742E" w:rsidRDefault="005A6E03" w:rsidP="00322B13">
      <w:pPr>
        <w:pStyle w:val="Default"/>
        <w:numPr>
          <w:ilvl w:val="0"/>
          <w:numId w:val="1"/>
        </w:numPr>
        <w:tabs>
          <w:tab w:val="left" w:pos="1134"/>
        </w:tabs>
        <w:spacing w:line="259" w:lineRule="auto"/>
        <w:ind w:left="0" w:firstLine="709"/>
        <w:jc w:val="both"/>
      </w:pPr>
      <w:r w:rsidRPr="005E0A34">
        <w:t>Patalpų nuomos sutarties sąlygos, įskaitant sąlygas dėl nuomos mokesčio mokėjimo tvarkos ir informacij</w:t>
      </w:r>
      <w:r w:rsidR="00DC4F7B" w:rsidRPr="005E0A34">
        <w:t>a</w:t>
      </w:r>
      <w:r w:rsidRPr="005E0A34">
        <w:t xml:space="preserve"> apie delspinigius už nuomininko praleistą nuomos mokesčio mokėjimo terminą, yra aptariamos Negyvenamųjų patalpų nuomos </w:t>
      </w:r>
      <w:r w:rsidR="00DC4F7B" w:rsidRPr="005E0A34">
        <w:t>viešo</w:t>
      </w:r>
      <w:r w:rsidR="00E41AC7">
        <w:t>jo</w:t>
      </w:r>
      <w:r w:rsidR="00DC4F7B" w:rsidRPr="005E0A34">
        <w:t xml:space="preserve"> konkurso sąlygų</w:t>
      </w:r>
      <w:r w:rsidRPr="005E0A34">
        <w:t xml:space="preserve"> </w:t>
      </w:r>
      <w:r w:rsidR="00AE742E">
        <w:t>2</w:t>
      </w:r>
      <w:r w:rsidR="00DC4F7B" w:rsidRPr="00AE742E">
        <w:rPr>
          <w:color w:val="000000" w:themeColor="text1"/>
        </w:rPr>
        <w:t xml:space="preserve"> priede.</w:t>
      </w:r>
    </w:p>
    <w:p w:rsidR="005A6E03" w:rsidRPr="005E0A34" w:rsidRDefault="005A6E03" w:rsidP="00322B13">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Sąlygos ir pasiūlymas, kurio pagrindu konkurso dalyvis buvo pripažintas konkurso laimėtoju, yra sudėtinės su konkurso laimėtoju sudaromos sutarties dalys.</w:t>
      </w:r>
    </w:p>
    <w:p w:rsidR="005A6E03" w:rsidRPr="005E0A34" w:rsidRDefault="005A6E03" w:rsidP="00322B13">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E0A34">
        <w:rPr>
          <w:rFonts w:ascii="Times New Roman" w:hAnsi="Times New Roman" w:cs="Times New Roman"/>
          <w:sz w:val="24"/>
          <w:szCs w:val="24"/>
        </w:rPr>
        <w:t>Konkurso dalyvių registravimo vieta – Lietuvos sporto centr</w:t>
      </w:r>
      <w:r w:rsidR="00A16E60">
        <w:rPr>
          <w:rFonts w:ascii="Times New Roman" w:hAnsi="Times New Roman" w:cs="Times New Roman"/>
          <w:sz w:val="24"/>
          <w:szCs w:val="24"/>
        </w:rPr>
        <w:t>as</w:t>
      </w:r>
      <w:r w:rsidRPr="005E0A34">
        <w:rPr>
          <w:rFonts w:ascii="Times New Roman" w:hAnsi="Times New Roman" w:cs="Times New Roman"/>
          <w:sz w:val="24"/>
          <w:szCs w:val="24"/>
        </w:rPr>
        <w:t>, Ozo g. 39B</w:t>
      </w:r>
      <w:r w:rsidR="00B00491">
        <w:rPr>
          <w:rFonts w:ascii="Times New Roman" w:hAnsi="Times New Roman" w:cs="Times New Roman"/>
          <w:sz w:val="24"/>
          <w:szCs w:val="24"/>
        </w:rPr>
        <w:t>,</w:t>
      </w:r>
      <w:r w:rsidR="00061CB3">
        <w:rPr>
          <w:rFonts w:ascii="Times New Roman" w:hAnsi="Times New Roman" w:cs="Times New Roman"/>
          <w:sz w:val="24"/>
          <w:szCs w:val="24"/>
        </w:rPr>
        <w:t xml:space="preserve"> Vilnius,</w:t>
      </w:r>
      <w:r w:rsidRPr="005E0A34">
        <w:rPr>
          <w:rFonts w:ascii="Times New Roman" w:hAnsi="Times New Roman" w:cs="Times New Roman"/>
          <w:sz w:val="24"/>
          <w:szCs w:val="24"/>
        </w:rPr>
        <w:t xml:space="preserve"> </w:t>
      </w:r>
      <w:r w:rsidR="00E42832" w:rsidRPr="00E42832">
        <w:rPr>
          <w:rFonts w:ascii="Times New Roman" w:hAnsi="Times New Roman" w:cs="Times New Roman"/>
          <w:sz w:val="24"/>
          <w:szCs w:val="24"/>
        </w:rPr>
        <w:t>20</w:t>
      </w:r>
      <w:r w:rsidR="001919C6">
        <w:rPr>
          <w:rFonts w:ascii="Times New Roman" w:hAnsi="Times New Roman" w:cs="Times New Roman"/>
          <w:sz w:val="24"/>
          <w:szCs w:val="24"/>
        </w:rPr>
        <w:t>1</w:t>
      </w:r>
      <w:r w:rsidRPr="00E42832">
        <w:rPr>
          <w:rFonts w:ascii="Times New Roman" w:hAnsi="Times New Roman" w:cs="Times New Roman"/>
          <w:sz w:val="24"/>
          <w:szCs w:val="24"/>
        </w:rPr>
        <w:t xml:space="preserve"> kabinet</w:t>
      </w:r>
      <w:r w:rsidR="00A16E60" w:rsidRPr="00E42832">
        <w:rPr>
          <w:rFonts w:ascii="Times New Roman" w:hAnsi="Times New Roman" w:cs="Times New Roman"/>
          <w:sz w:val="24"/>
          <w:szCs w:val="24"/>
        </w:rPr>
        <w:t>as</w:t>
      </w:r>
      <w:r w:rsidR="001F7323">
        <w:rPr>
          <w:rFonts w:ascii="Times New Roman" w:hAnsi="Times New Roman" w:cs="Times New Roman"/>
          <w:sz w:val="24"/>
          <w:szCs w:val="24"/>
        </w:rPr>
        <w:t>, kontaktinis asmuo Egidijus Balčiūnas</w:t>
      </w:r>
      <w:r w:rsidR="00E42832">
        <w:rPr>
          <w:rFonts w:ascii="Times New Roman" w:hAnsi="Times New Roman" w:cs="Times New Roman"/>
          <w:sz w:val="24"/>
          <w:szCs w:val="24"/>
        </w:rPr>
        <w:t xml:space="preserve"> tel. +370</w:t>
      </w:r>
      <w:r w:rsidR="00061CB3">
        <w:rPr>
          <w:rFonts w:ascii="Times New Roman" w:hAnsi="Times New Roman" w:cs="Times New Roman"/>
          <w:sz w:val="24"/>
          <w:szCs w:val="24"/>
        </w:rPr>
        <w:t xml:space="preserve"> </w:t>
      </w:r>
      <w:r w:rsidR="001F7323">
        <w:rPr>
          <w:rFonts w:ascii="Times New Roman" w:hAnsi="Times New Roman" w:cs="Times New Roman"/>
          <w:sz w:val="24"/>
          <w:szCs w:val="24"/>
        </w:rPr>
        <w:t>698 19393</w:t>
      </w:r>
      <w:r w:rsidR="00E42832">
        <w:rPr>
          <w:rFonts w:ascii="Times New Roman" w:hAnsi="Times New Roman" w:cs="Times New Roman"/>
          <w:sz w:val="24"/>
          <w:szCs w:val="24"/>
        </w:rPr>
        <w:t xml:space="preserve">, </w:t>
      </w:r>
      <w:r w:rsidR="00655707">
        <w:rPr>
          <w:rFonts w:ascii="Times New Roman" w:hAnsi="Times New Roman" w:cs="Times New Roman"/>
          <w:sz w:val="24"/>
          <w:szCs w:val="24"/>
        </w:rPr>
        <w:t>e</w:t>
      </w:r>
      <w:r w:rsidR="00E42832">
        <w:rPr>
          <w:rFonts w:ascii="Times New Roman" w:hAnsi="Times New Roman" w:cs="Times New Roman"/>
          <w:sz w:val="24"/>
          <w:szCs w:val="24"/>
        </w:rPr>
        <w:t>l.</w:t>
      </w:r>
      <w:r w:rsidR="00655707">
        <w:rPr>
          <w:rFonts w:ascii="Times New Roman" w:hAnsi="Times New Roman" w:cs="Times New Roman"/>
          <w:sz w:val="24"/>
          <w:szCs w:val="24"/>
        </w:rPr>
        <w:t xml:space="preserve"> </w:t>
      </w:r>
      <w:r w:rsidR="00E42832">
        <w:rPr>
          <w:rFonts w:ascii="Times New Roman" w:hAnsi="Times New Roman" w:cs="Times New Roman"/>
          <w:sz w:val="24"/>
          <w:szCs w:val="24"/>
        </w:rPr>
        <w:t>p.</w:t>
      </w:r>
      <w:r w:rsidR="00655707">
        <w:rPr>
          <w:rFonts w:ascii="Times New Roman" w:hAnsi="Times New Roman" w:cs="Times New Roman"/>
          <w:sz w:val="24"/>
          <w:szCs w:val="24"/>
        </w:rPr>
        <w:t xml:space="preserve">: </w:t>
      </w:r>
      <w:hyperlink r:id="rId9" w:history="1">
        <w:r w:rsidR="001F7323" w:rsidRPr="00975D5C">
          <w:rPr>
            <w:rStyle w:val="Hyperlink"/>
            <w:rFonts w:ascii="Times New Roman" w:hAnsi="Times New Roman" w:cs="Times New Roman"/>
            <w:sz w:val="24"/>
            <w:szCs w:val="24"/>
          </w:rPr>
          <w:t>sekretoriatas@lscentras.lt</w:t>
        </w:r>
      </w:hyperlink>
      <w:r w:rsidR="001F7323">
        <w:rPr>
          <w:rFonts w:ascii="Times New Roman" w:hAnsi="Times New Roman" w:cs="Times New Roman"/>
          <w:sz w:val="24"/>
          <w:szCs w:val="24"/>
        </w:rPr>
        <w:t xml:space="preserve"> ir Vieslav Januškevič tel. </w:t>
      </w:r>
      <w:r w:rsidR="001F7323">
        <w:rPr>
          <w:rFonts w:ascii="Times New Roman" w:hAnsi="Times New Roman" w:cs="Times New Roman"/>
          <w:sz w:val="24"/>
          <w:szCs w:val="24"/>
          <w:lang w:val="en-GB"/>
        </w:rPr>
        <w:t xml:space="preserve">+370 616 53 923, el. p.: </w:t>
      </w:r>
      <w:hyperlink r:id="rId10" w:history="1">
        <w:r w:rsidR="001F7323" w:rsidRPr="00975D5C">
          <w:rPr>
            <w:rStyle w:val="Hyperlink"/>
            <w:rFonts w:ascii="Times New Roman" w:hAnsi="Times New Roman" w:cs="Times New Roman"/>
            <w:sz w:val="24"/>
            <w:szCs w:val="24"/>
            <w:lang w:val="en-GB"/>
          </w:rPr>
          <w:t>sekretoriatas@lscentras.lt</w:t>
        </w:r>
      </w:hyperlink>
      <w:r w:rsidR="001F7323">
        <w:rPr>
          <w:rFonts w:ascii="Times New Roman" w:hAnsi="Times New Roman" w:cs="Times New Roman"/>
          <w:sz w:val="24"/>
          <w:szCs w:val="24"/>
          <w:lang w:val="en-GB"/>
        </w:rPr>
        <w:t xml:space="preserve">. </w:t>
      </w:r>
      <w:r w:rsidRPr="005E0A34">
        <w:rPr>
          <w:rFonts w:ascii="Times New Roman" w:hAnsi="Times New Roman" w:cs="Times New Roman"/>
          <w:sz w:val="24"/>
          <w:szCs w:val="24"/>
        </w:rPr>
        <w:t xml:space="preserve"> Dalyviai registruojami ir vokai priimami darbo dienomis nuo </w:t>
      </w:r>
      <w:r w:rsidR="001F7323">
        <w:rPr>
          <w:rFonts w:ascii="Times New Roman" w:hAnsi="Times New Roman" w:cs="Times New Roman"/>
          <w:b/>
          <w:sz w:val="24"/>
          <w:szCs w:val="24"/>
        </w:rPr>
        <w:t xml:space="preserve">2022 m. liepos 5 d. </w:t>
      </w:r>
      <w:r w:rsidRPr="0087042B">
        <w:rPr>
          <w:rFonts w:ascii="Times New Roman" w:hAnsi="Times New Roman" w:cs="Times New Roman"/>
          <w:b/>
          <w:sz w:val="24"/>
          <w:szCs w:val="24"/>
        </w:rPr>
        <w:t xml:space="preserve">iki </w:t>
      </w:r>
      <w:r w:rsidR="001F7323">
        <w:rPr>
          <w:rFonts w:ascii="Times New Roman" w:hAnsi="Times New Roman" w:cs="Times New Roman"/>
          <w:b/>
          <w:sz w:val="24"/>
          <w:szCs w:val="24"/>
        </w:rPr>
        <w:t>2022 m. liepos 7 d.</w:t>
      </w:r>
      <w:r w:rsidR="00B354C3" w:rsidRPr="0087042B">
        <w:rPr>
          <w:rFonts w:ascii="Times New Roman" w:hAnsi="Times New Roman" w:cs="Times New Roman"/>
          <w:sz w:val="24"/>
          <w:szCs w:val="24"/>
        </w:rPr>
        <w:t xml:space="preserve"> </w:t>
      </w:r>
      <w:r w:rsidRPr="0087042B">
        <w:rPr>
          <w:rFonts w:ascii="Times New Roman" w:hAnsi="Times New Roman" w:cs="Times New Roman"/>
          <w:sz w:val="24"/>
          <w:szCs w:val="24"/>
        </w:rPr>
        <w:t>1</w:t>
      </w:r>
      <w:r w:rsidR="00D85EC6" w:rsidRPr="0087042B">
        <w:rPr>
          <w:rFonts w:ascii="Times New Roman" w:hAnsi="Times New Roman" w:cs="Times New Roman"/>
          <w:sz w:val="24"/>
          <w:szCs w:val="24"/>
        </w:rPr>
        <w:t>6</w:t>
      </w:r>
      <w:r w:rsidRPr="000E7DF6">
        <w:rPr>
          <w:rFonts w:ascii="Times New Roman" w:hAnsi="Times New Roman" w:cs="Times New Roman"/>
          <w:sz w:val="24"/>
          <w:szCs w:val="24"/>
        </w:rPr>
        <w:t xml:space="preserve"> val</w:t>
      </w:r>
      <w:r w:rsidR="004C4208" w:rsidRPr="000E7DF6">
        <w:rPr>
          <w:rFonts w:ascii="Times New Roman" w:hAnsi="Times New Roman" w:cs="Times New Roman"/>
          <w:sz w:val="24"/>
          <w:szCs w:val="24"/>
        </w:rPr>
        <w:t>.</w:t>
      </w:r>
      <w:r w:rsidR="00EC7E50" w:rsidRPr="005E0A34">
        <w:rPr>
          <w:rFonts w:ascii="Times New Roman" w:hAnsi="Times New Roman" w:cs="Times New Roman"/>
          <w:sz w:val="24"/>
          <w:szCs w:val="24"/>
        </w:rPr>
        <w:t xml:space="preserve"> 00 min</w:t>
      </w:r>
      <w:r w:rsidRPr="005E0A34">
        <w:rPr>
          <w:rFonts w:ascii="Times New Roman" w:hAnsi="Times New Roman" w:cs="Times New Roman"/>
          <w:sz w:val="24"/>
          <w:szCs w:val="24"/>
        </w:rPr>
        <w:t>. (darbo laiku 8.00 – 16.00 val.). Vėliau pateikti vokai nepriimami ir grąžinami juos pateikusiems asmenims.</w:t>
      </w:r>
    </w:p>
    <w:p w:rsidR="00322B13" w:rsidRDefault="00322B13" w:rsidP="00322B13">
      <w:pPr>
        <w:pStyle w:val="BodyText"/>
        <w:tabs>
          <w:tab w:val="left" w:pos="1134"/>
        </w:tabs>
        <w:spacing w:after="0" w:line="240" w:lineRule="auto"/>
        <w:jc w:val="center"/>
        <w:rPr>
          <w:rStyle w:val="Strong"/>
          <w:rFonts w:ascii="Times New Roman" w:hAnsi="Times New Roman" w:cs="Times New Roman"/>
          <w:sz w:val="24"/>
          <w:szCs w:val="24"/>
        </w:rPr>
      </w:pPr>
      <w:bookmarkStart w:id="2" w:name="_Ref405212832"/>
    </w:p>
    <w:bookmarkEnd w:id="2"/>
    <w:p w:rsidR="00DC28C4" w:rsidRPr="005E0A34" w:rsidRDefault="00DC28C4" w:rsidP="00DC28C4">
      <w:pPr>
        <w:pStyle w:val="BodyText"/>
        <w:tabs>
          <w:tab w:val="left" w:pos="1134"/>
        </w:tabs>
        <w:spacing w:after="0" w:line="240" w:lineRule="auto"/>
        <w:jc w:val="center"/>
        <w:rPr>
          <w:rStyle w:val="Strong"/>
          <w:rFonts w:ascii="Times New Roman" w:hAnsi="Times New Roman" w:cs="Times New Roman"/>
          <w:sz w:val="24"/>
          <w:szCs w:val="24"/>
        </w:rPr>
      </w:pPr>
      <w:r w:rsidRPr="005E0A34">
        <w:rPr>
          <w:rStyle w:val="Strong"/>
          <w:rFonts w:ascii="Times New Roman" w:hAnsi="Times New Roman" w:cs="Times New Roman"/>
          <w:sz w:val="24"/>
          <w:szCs w:val="24"/>
        </w:rPr>
        <w:t>III SKYRIUS</w:t>
      </w:r>
    </w:p>
    <w:p w:rsidR="00DC28C4" w:rsidRDefault="00DC28C4" w:rsidP="00DC28C4">
      <w:pPr>
        <w:pStyle w:val="BodyText"/>
        <w:tabs>
          <w:tab w:val="left" w:pos="1134"/>
        </w:tabs>
        <w:spacing w:after="0" w:line="240" w:lineRule="auto"/>
        <w:jc w:val="center"/>
        <w:rPr>
          <w:rStyle w:val="Strong"/>
          <w:rFonts w:ascii="Times New Roman" w:hAnsi="Times New Roman" w:cs="Times New Roman"/>
          <w:sz w:val="24"/>
          <w:szCs w:val="24"/>
        </w:rPr>
      </w:pPr>
      <w:r w:rsidRPr="005E0A34">
        <w:rPr>
          <w:rStyle w:val="Strong"/>
          <w:rFonts w:ascii="Times New Roman" w:hAnsi="Times New Roman" w:cs="Times New Roman"/>
          <w:sz w:val="24"/>
          <w:szCs w:val="24"/>
        </w:rPr>
        <w:t>KONKURSO DALYVIŲ KVALIFIKACINIAI REIKALAVIMAI</w:t>
      </w:r>
    </w:p>
    <w:p w:rsidR="00DC28C4" w:rsidRPr="005E0A34" w:rsidRDefault="00DC28C4" w:rsidP="00DC28C4">
      <w:pPr>
        <w:pStyle w:val="BodyText"/>
        <w:tabs>
          <w:tab w:val="left" w:pos="1134"/>
        </w:tabs>
        <w:spacing w:after="0" w:line="240" w:lineRule="auto"/>
        <w:jc w:val="center"/>
        <w:rPr>
          <w:rFonts w:ascii="Times New Roman" w:hAnsi="Times New Roman" w:cs="Times New Roman"/>
          <w:b/>
          <w:caps/>
          <w:sz w:val="24"/>
          <w:szCs w:val="24"/>
        </w:rPr>
      </w:pPr>
    </w:p>
    <w:p w:rsidR="00DC28C4" w:rsidRPr="005E0A34" w:rsidRDefault="00DC28C4" w:rsidP="00BE377B">
      <w:pPr>
        <w:pStyle w:val="Default"/>
        <w:numPr>
          <w:ilvl w:val="0"/>
          <w:numId w:val="1"/>
        </w:numPr>
        <w:tabs>
          <w:tab w:val="left" w:pos="1134"/>
        </w:tabs>
        <w:ind w:left="0" w:firstLine="720"/>
        <w:jc w:val="both"/>
      </w:pPr>
      <w:bookmarkStart w:id="3" w:name="_Ref405206440"/>
      <w:bookmarkStart w:id="4" w:name="_Ref403714409"/>
      <w:r w:rsidRPr="005E0A34">
        <w:t>Konkurse gali dalyvauti Aprašo 3 punkte išvard</w:t>
      </w:r>
      <w:r>
        <w:t xml:space="preserve">inti asmenys, pateikę Aprašo 16 </w:t>
      </w:r>
      <w:r w:rsidRPr="005E0A34">
        <w:t>p</w:t>
      </w:r>
      <w:r>
        <w:t>.</w:t>
      </w:r>
      <w:r w:rsidRPr="005E0A34">
        <w:t xml:space="preserve"> nurodyt</w:t>
      </w:r>
      <w:r>
        <w:t>u</w:t>
      </w:r>
      <w:r w:rsidRPr="005E0A34">
        <w:t>s dokument</w:t>
      </w:r>
      <w:r>
        <w:t>us</w:t>
      </w:r>
      <w:r w:rsidRPr="005E0A34">
        <w:t>.</w:t>
      </w:r>
      <w:bookmarkEnd w:id="3"/>
    </w:p>
    <w:p w:rsidR="00DC28C4" w:rsidRDefault="00DC28C4" w:rsidP="00954729">
      <w:pPr>
        <w:pStyle w:val="Default"/>
        <w:numPr>
          <w:ilvl w:val="0"/>
          <w:numId w:val="1"/>
        </w:numPr>
        <w:tabs>
          <w:tab w:val="left" w:pos="1134"/>
        </w:tabs>
        <w:ind w:left="0" w:firstLine="720"/>
        <w:jc w:val="both"/>
      </w:pPr>
      <w:bookmarkStart w:id="5" w:name="_Ref405199482"/>
      <w:r w:rsidRPr="005E0A34">
        <w:t>Konkurso dalyvis turi atitikti šiuos minimalius kvalifikacinius reikalavimus ir kartu su paraiška privalo pateikti tai įrodančius</w:t>
      </w:r>
      <w:r>
        <w:t xml:space="preserve"> dokumentus</w:t>
      </w:r>
      <w:r w:rsidRPr="005E0A34">
        <w:t>:</w:t>
      </w:r>
      <w:bookmarkEnd w:id="4"/>
      <w:bookmarkEnd w:id="5"/>
    </w:p>
    <w:tbl>
      <w:tblPr>
        <w:tblStyle w:val="TableGrid"/>
        <w:tblW w:w="0" w:type="auto"/>
        <w:tblInd w:w="108" w:type="dxa"/>
        <w:tblLook w:val="04A0" w:firstRow="1" w:lastRow="0" w:firstColumn="1" w:lastColumn="0" w:noHBand="0" w:noVBand="1"/>
      </w:tblPr>
      <w:tblGrid>
        <w:gridCol w:w="948"/>
        <w:gridCol w:w="2625"/>
        <w:gridCol w:w="2070"/>
        <w:gridCol w:w="3429"/>
      </w:tblGrid>
      <w:tr w:rsidR="00DC28C4" w:rsidRPr="005E0A34" w:rsidTr="00BE377B">
        <w:tc>
          <w:tcPr>
            <w:tcW w:w="948" w:type="dxa"/>
          </w:tcPr>
          <w:p w:rsidR="00DC28C4" w:rsidRPr="000B0A50" w:rsidRDefault="00DC28C4" w:rsidP="00A07040">
            <w:pPr>
              <w:pStyle w:val="Default"/>
              <w:tabs>
                <w:tab w:val="left" w:pos="1134"/>
              </w:tabs>
              <w:spacing w:line="259" w:lineRule="auto"/>
              <w:jc w:val="both"/>
              <w:rPr>
                <w:b/>
              </w:rPr>
            </w:pPr>
            <w:r w:rsidRPr="000B0A50">
              <w:rPr>
                <w:b/>
              </w:rPr>
              <w:t xml:space="preserve">Eil. Nr. </w:t>
            </w:r>
          </w:p>
        </w:tc>
        <w:tc>
          <w:tcPr>
            <w:tcW w:w="2625" w:type="dxa"/>
          </w:tcPr>
          <w:p w:rsidR="00DC28C4" w:rsidRPr="000B0A50" w:rsidRDefault="00DC28C4" w:rsidP="00A07040">
            <w:pPr>
              <w:pStyle w:val="Default"/>
              <w:tabs>
                <w:tab w:val="left" w:pos="1134"/>
              </w:tabs>
              <w:spacing w:line="259" w:lineRule="auto"/>
              <w:jc w:val="both"/>
              <w:rPr>
                <w:b/>
              </w:rPr>
            </w:pPr>
            <w:r w:rsidRPr="000B0A50">
              <w:rPr>
                <w:b/>
              </w:rPr>
              <w:t>Kvalifikaciniai reikalavimai</w:t>
            </w:r>
          </w:p>
        </w:tc>
        <w:tc>
          <w:tcPr>
            <w:tcW w:w="2070" w:type="dxa"/>
          </w:tcPr>
          <w:p w:rsidR="00DC28C4" w:rsidRPr="000B0A50" w:rsidRDefault="00DC28C4" w:rsidP="00A07040">
            <w:pPr>
              <w:pStyle w:val="Default"/>
              <w:tabs>
                <w:tab w:val="left" w:pos="1134"/>
              </w:tabs>
              <w:spacing w:line="259" w:lineRule="auto"/>
              <w:jc w:val="both"/>
              <w:rPr>
                <w:b/>
              </w:rPr>
            </w:pPr>
            <w:r w:rsidRPr="000B0A50">
              <w:rPr>
                <w:b/>
              </w:rPr>
              <w:t>Kvalifikacinių reikalavimų reikšmė</w:t>
            </w:r>
          </w:p>
        </w:tc>
        <w:tc>
          <w:tcPr>
            <w:tcW w:w="3429" w:type="dxa"/>
          </w:tcPr>
          <w:p w:rsidR="00DC28C4" w:rsidRPr="000B0A50" w:rsidRDefault="00DC28C4" w:rsidP="00A07040">
            <w:pPr>
              <w:pStyle w:val="Default"/>
              <w:tabs>
                <w:tab w:val="left" w:pos="1134"/>
              </w:tabs>
              <w:spacing w:line="259" w:lineRule="auto"/>
              <w:jc w:val="both"/>
              <w:rPr>
                <w:b/>
              </w:rPr>
            </w:pPr>
            <w:r w:rsidRPr="000B0A50">
              <w:rPr>
                <w:b/>
              </w:rPr>
              <w:t>Kvalifikacinius reikalavimus įrodantys dokumentai</w:t>
            </w:r>
          </w:p>
        </w:tc>
      </w:tr>
      <w:tr w:rsidR="00DC28C4" w:rsidRPr="005E0A34" w:rsidTr="00BE377B">
        <w:tc>
          <w:tcPr>
            <w:tcW w:w="948" w:type="dxa"/>
          </w:tcPr>
          <w:p w:rsidR="00DC28C4" w:rsidRDefault="00DC28C4" w:rsidP="00A07040">
            <w:pPr>
              <w:pStyle w:val="Default"/>
              <w:tabs>
                <w:tab w:val="left" w:pos="1134"/>
              </w:tabs>
              <w:spacing w:line="259" w:lineRule="auto"/>
              <w:jc w:val="both"/>
            </w:pPr>
            <w:r>
              <w:t>14.1.</w:t>
            </w:r>
          </w:p>
        </w:tc>
        <w:tc>
          <w:tcPr>
            <w:tcW w:w="2625" w:type="dxa"/>
          </w:tcPr>
          <w:p w:rsidR="00DC28C4" w:rsidRDefault="00DC28C4" w:rsidP="00A07040">
            <w:pPr>
              <w:pStyle w:val="Default"/>
              <w:tabs>
                <w:tab w:val="left" w:pos="1134"/>
              </w:tabs>
              <w:spacing w:line="259" w:lineRule="auto"/>
              <w:ind w:right="41"/>
              <w:jc w:val="both"/>
            </w:pPr>
            <w:r>
              <w:t>Konkurso dalyvio veikla atitinka Konkurso S</w:t>
            </w:r>
            <w:r w:rsidRPr="005E0A34">
              <w:t>ąlyg</w:t>
            </w:r>
            <w:r>
              <w:t>ose nustatyto pobūdžio veiklą</w:t>
            </w:r>
          </w:p>
        </w:tc>
        <w:tc>
          <w:tcPr>
            <w:tcW w:w="2070" w:type="dxa"/>
          </w:tcPr>
          <w:p w:rsidR="00DC28C4" w:rsidRPr="00181D32" w:rsidRDefault="00DC28C4" w:rsidP="00A07040">
            <w:pPr>
              <w:pStyle w:val="Default"/>
              <w:tabs>
                <w:tab w:val="left" w:pos="1134"/>
              </w:tabs>
              <w:spacing w:line="259" w:lineRule="auto"/>
              <w:jc w:val="both"/>
            </w:pPr>
            <w:r>
              <w:t>Konkurso dalyvio</w:t>
            </w:r>
            <w:r w:rsidRPr="00181D32">
              <w:t>, neatitinkančio šio reikalavimo, pasiūlymas atmetamas</w:t>
            </w:r>
          </w:p>
        </w:tc>
        <w:tc>
          <w:tcPr>
            <w:tcW w:w="3429" w:type="dxa"/>
          </w:tcPr>
          <w:p w:rsidR="00DC28C4" w:rsidRPr="00181D32" w:rsidRDefault="00DC28C4" w:rsidP="00A07040">
            <w:pPr>
              <w:pStyle w:val="Default"/>
              <w:tabs>
                <w:tab w:val="left" w:pos="1134"/>
              </w:tabs>
              <w:spacing w:line="259" w:lineRule="auto"/>
              <w:jc w:val="both"/>
            </w:pPr>
            <w:r w:rsidRPr="00386452">
              <w:t>Konkurso dalyvio įstatų (nuostatų) ar kito dokumento kopija patvirtinanti konkurso dalyvio teisę verstis atitinkama veikla</w:t>
            </w:r>
          </w:p>
        </w:tc>
      </w:tr>
    </w:tbl>
    <w:p w:rsidR="00DC28C4" w:rsidRDefault="00DC28C4" w:rsidP="00DC28C4">
      <w:pPr>
        <w:pStyle w:val="Default"/>
        <w:tabs>
          <w:tab w:val="left" w:pos="1134"/>
        </w:tabs>
        <w:jc w:val="center"/>
        <w:rPr>
          <w:rStyle w:val="Strong"/>
        </w:rPr>
      </w:pPr>
    </w:p>
    <w:p w:rsidR="00DC28C4" w:rsidRPr="005E0A34" w:rsidRDefault="00DC28C4" w:rsidP="00DC28C4">
      <w:pPr>
        <w:pStyle w:val="Default"/>
        <w:tabs>
          <w:tab w:val="left" w:pos="1134"/>
        </w:tabs>
        <w:jc w:val="center"/>
        <w:rPr>
          <w:rStyle w:val="Strong"/>
        </w:rPr>
      </w:pPr>
      <w:r w:rsidRPr="005E0A34">
        <w:rPr>
          <w:rStyle w:val="Strong"/>
        </w:rPr>
        <w:t>IV SKYRIUS</w:t>
      </w:r>
    </w:p>
    <w:p w:rsidR="00DC28C4" w:rsidRDefault="00DC28C4" w:rsidP="00DC28C4">
      <w:pPr>
        <w:pStyle w:val="Default"/>
        <w:tabs>
          <w:tab w:val="left" w:pos="1134"/>
        </w:tabs>
        <w:jc w:val="center"/>
        <w:rPr>
          <w:rStyle w:val="Strong"/>
        </w:rPr>
      </w:pPr>
      <w:r w:rsidRPr="005E0A34">
        <w:rPr>
          <w:rStyle w:val="Strong"/>
        </w:rPr>
        <w:t>PASIŪLYMŲ RENGIMAS, PATEIKIMAS, KEITIMAS</w:t>
      </w:r>
    </w:p>
    <w:p w:rsidR="00DC28C4" w:rsidRPr="005E0A34" w:rsidRDefault="00DC28C4" w:rsidP="00DC28C4">
      <w:pPr>
        <w:pStyle w:val="Default"/>
        <w:tabs>
          <w:tab w:val="left" w:pos="1134"/>
        </w:tabs>
        <w:jc w:val="center"/>
        <w:rPr>
          <w:rStyle w:val="Strong"/>
          <w:bCs w:val="0"/>
          <w:caps/>
        </w:rPr>
      </w:pPr>
    </w:p>
    <w:p w:rsidR="00DC28C4" w:rsidRPr="005E0A34" w:rsidRDefault="00DC28C4" w:rsidP="00954729">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926C52">
        <w:rPr>
          <w:rFonts w:ascii="Times New Roman" w:hAnsi="Times New Roman" w:cs="Times New Roman"/>
          <w:sz w:val="24"/>
          <w:szCs w:val="24"/>
        </w:rPr>
        <w:t>Konkurso dalyvis</w:t>
      </w:r>
      <w:r w:rsidRPr="005E0A34">
        <w:rPr>
          <w:rFonts w:ascii="Times New Roman" w:hAnsi="Times New Roman" w:cs="Times New Roman"/>
          <w:sz w:val="24"/>
          <w:szCs w:val="24"/>
        </w:rPr>
        <w:t xml:space="preserve">, pageidaujantis dalyvauti </w:t>
      </w:r>
      <w:r>
        <w:rPr>
          <w:rFonts w:ascii="Times New Roman" w:hAnsi="Times New Roman" w:cs="Times New Roman"/>
          <w:sz w:val="24"/>
          <w:szCs w:val="24"/>
        </w:rPr>
        <w:t>K</w:t>
      </w:r>
      <w:r w:rsidRPr="005E0A34">
        <w:rPr>
          <w:rFonts w:ascii="Times New Roman" w:hAnsi="Times New Roman" w:cs="Times New Roman"/>
          <w:sz w:val="24"/>
          <w:szCs w:val="24"/>
        </w:rPr>
        <w:t xml:space="preserve">onkurse, Sąlygų nustatyta tvarka pateikia LSC pasiūlymą. </w:t>
      </w:r>
      <w:r>
        <w:rPr>
          <w:rFonts w:ascii="Times New Roman" w:hAnsi="Times New Roman" w:cs="Times New Roman"/>
          <w:sz w:val="24"/>
          <w:szCs w:val="24"/>
        </w:rPr>
        <w:t>K</w:t>
      </w:r>
      <w:r w:rsidRPr="005E0A34">
        <w:rPr>
          <w:rFonts w:ascii="Times New Roman" w:hAnsi="Times New Roman" w:cs="Times New Roman"/>
          <w:sz w:val="24"/>
          <w:szCs w:val="24"/>
        </w:rPr>
        <w:t>onkurso dalyviai savo lėšomis padengia visas pasiūlymų parengimo ir pateikimo išlaidas.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5E0A34">
        <w:rPr>
          <w:rFonts w:ascii="Times New Roman" w:hAnsi="Times New Roman" w:cs="Times New Roman"/>
          <w:sz w:val="24"/>
          <w:szCs w:val="24"/>
        </w:rPr>
        <w:t>onkurso dalyviai privalo susipažinti su Sąlygomis, įskaitant visus Sąlygų priedus, ir atsako už tai, kad būtų pateikta visa informacija, reikalaujama Sąlygose, ir kad pateiktas pasiūlymas atitiktų Sąlygas.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Pateikdamas pasiūlymą </w:t>
      </w:r>
      <w:r w:rsidRPr="00926C52">
        <w:rPr>
          <w:rFonts w:ascii="Times New Roman" w:hAnsi="Times New Roman" w:cs="Times New Roman"/>
          <w:sz w:val="24"/>
          <w:szCs w:val="24"/>
        </w:rPr>
        <w:t>Konkurso dalyvis</w:t>
      </w:r>
      <w:r w:rsidRPr="005E0A34">
        <w:rPr>
          <w:rFonts w:ascii="Times New Roman" w:hAnsi="Times New Roman" w:cs="Times New Roman"/>
          <w:sz w:val="24"/>
          <w:szCs w:val="24"/>
        </w:rPr>
        <w:t xml:space="preserve"> sutinka su Sąlygomis ir patvirtina, kad jo pasiūlyme pateikta informacija yra teisinga.</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Dokumentai </w:t>
      </w:r>
      <w:r>
        <w:rPr>
          <w:rFonts w:ascii="Times New Roman" w:hAnsi="Times New Roman" w:cs="Times New Roman"/>
          <w:sz w:val="24"/>
          <w:szCs w:val="24"/>
        </w:rPr>
        <w:t>K</w:t>
      </w:r>
      <w:r w:rsidRPr="005E0A34">
        <w:rPr>
          <w:rFonts w:ascii="Times New Roman" w:hAnsi="Times New Roman" w:cs="Times New Roman"/>
          <w:sz w:val="24"/>
          <w:szCs w:val="24"/>
        </w:rPr>
        <w:t>onkursui pateikiami Lietuvos Respublikos valstybine kalba.</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bookmarkStart w:id="6" w:name="_Ref403714649"/>
      <w:r w:rsidRPr="005E0A34">
        <w:rPr>
          <w:rFonts w:ascii="Times New Roman" w:hAnsi="Times New Roman" w:cs="Times New Roman"/>
          <w:sz w:val="24"/>
          <w:szCs w:val="24"/>
        </w:rPr>
        <w:t xml:space="preserve">Pasiūlymas turi būti pateikiamas raštu. Visi pasiūlymo dokumentai, kuriuos pasirašo (patvirtina)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dalyvis, turi būti pasirašyti (patvirtinti)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dalyvio,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dalyvio vadovo ar jo </w:t>
      </w:r>
      <w:r>
        <w:rPr>
          <w:rFonts w:ascii="Times New Roman" w:hAnsi="Times New Roman" w:cs="Times New Roman"/>
          <w:sz w:val="24"/>
          <w:szCs w:val="24"/>
        </w:rPr>
        <w:t>įgalioto asmens ir patvirtinti K</w:t>
      </w:r>
      <w:r w:rsidRPr="005E0A34">
        <w:rPr>
          <w:rFonts w:ascii="Times New Roman" w:hAnsi="Times New Roman" w:cs="Times New Roman"/>
          <w:sz w:val="24"/>
          <w:szCs w:val="24"/>
        </w:rPr>
        <w:t xml:space="preserve">onkurso dalyvio antspaudu, jeigu jis tokį turi. Jeigu pasiūlymo dokumentus pasirašo (patvirtina)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dalyvio ar jo </w:t>
      </w:r>
      <w:r w:rsidRPr="005E0A34">
        <w:rPr>
          <w:rFonts w:ascii="Times New Roman" w:hAnsi="Times New Roman" w:cs="Times New Roman"/>
          <w:sz w:val="24"/>
          <w:szCs w:val="24"/>
        </w:rPr>
        <w:lastRenderedPageBreak/>
        <w:t xml:space="preserve">vadovo įgaliotas asmuo, prie pasiūlymo turi būti pridėtas įgaliojimas, patvirtinantis teisę atstovauti </w:t>
      </w:r>
      <w:r>
        <w:rPr>
          <w:rFonts w:ascii="Times New Roman" w:hAnsi="Times New Roman" w:cs="Times New Roman"/>
          <w:sz w:val="24"/>
          <w:szCs w:val="24"/>
        </w:rPr>
        <w:t>K</w:t>
      </w:r>
      <w:r w:rsidRPr="005E0A34">
        <w:rPr>
          <w:rFonts w:ascii="Times New Roman" w:hAnsi="Times New Roman" w:cs="Times New Roman"/>
          <w:sz w:val="24"/>
          <w:szCs w:val="24"/>
        </w:rPr>
        <w:t>onkurso dalyviui. Atstovavimą patvirtinančiam dokumentui taikomi Lietuvos Respublikos civilinio kodekso reikalavimai.</w:t>
      </w:r>
      <w:bookmarkEnd w:id="6"/>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Teikiamų dokumentų kopijų (nuorašų, išrašų) kiekvieno lapo tikrumas turi būti patvirtintas tikrumo žyma, kurią sudaro žodžiai „Kopija tikra“ („Nuorašas (Išrašas) tikras“), dokumento kopijos (nuorašo, išrašo) tikrumą tvirtinančio fizinio asmens, juridinio asmens vadovo ar juridinio asmens įgalioto asmens pareigų pavadinimas, parašas, vardas (vardo raidė) ir pavardė, data (toliau – tikrumo žyma) arba dokumentų kopijų (nuorašų, išrašų) lapai turi būti nuosekliai sunumeruoti, susiūti taip, kad nepažeidžiant susiuvimo nebūtų galima įdėti naujų lapų, išimti lapų arba juos pakeisti, ir paskutinio lapo antroje pusėje dokumentų kopijų (nuorašų, išrašų) tikrumas turi būti patvirtintas tikrumo žyma ir nurodytas susiūtų dokumentų kopijų (nuorašų, išrašų) bendras lapų skaičius.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Pasiūlymo dokumentuose negali būtų intarpų, ištrynimų, prirašymų ar parašymų ant viršaus.</w:t>
      </w:r>
    </w:p>
    <w:p w:rsidR="00DC28C4" w:rsidRPr="0086172E"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bookmarkStart w:id="7" w:name="_Ref403710851"/>
      <w:r w:rsidRPr="0086172E">
        <w:rPr>
          <w:rFonts w:ascii="Times New Roman" w:hAnsi="Times New Roman" w:cs="Times New Roman"/>
          <w:sz w:val="24"/>
          <w:szCs w:val="24"/>
        </w:rPr>
        <w:t>Konkurso dalyvis pasiūlym</w:t>
      </w:r>
      <w:r>
        <w:rPr>
          <w:rFonts w:ascii="Times New Roman" w:hAnsi="Times New Roman" w:cs="Times New Roman"/>
          <w:sz w:val="24"/>
          <w:szCs w:val="24"/>
        </w:rPr>
        <w:t>ą</w:t>
      </w:r>
      <w:r w:rsidRPr="0086172E">
        <w:rPr>
          <w:rFonts w:ascii="Times New Roman" w:hAnsi="Times New Roman" w:cs="Times New Roman"/>
          <w:sz w:val="24"/>
          <w:szCs w:val="24"/>
        </w:rPr>
        <w:t xml:space="preserve"> parengia ir pateikia pagal pateikt</w:t>
      </w:r>
      <w:r>
        <w:rPr>
          <w:rFonts w:ascii="Times New Roman" w:hAnsi="Times New Roman" w:cs="Times New Roman"/>
          <w:sz w:val="24"/>
          <w:szCs w:val="24"/>
        </w:rPr>
        <w:t>ą</w:t>
      </w:r>
      <w:r w:rsidRPr="0086172E">
        <w:rPr>
          <w:rFonts w:ascii="Times New Roman" w:hAnsi="Times New Roman" w:cs="Times New Roman"/>
          <w:sz w:val="24"/>
          <w:szCs w:val="24"/>
        </w:rPr>
        <w:t xml:space="preserve"> form</w:t>
      </w:r>
      <w:r>
        <w:rPr>
          <w:rFonts w:ascii="Times New Roman" w:hAnsi="Times New Roman" w:cs="Times New Roman"/>
          <w:sz w:val="24"/>
          <w:szCs w:val="24"/>
        </w:rPr>
        <w:t xml:space="preserve">ą </w:t>
      </w:r>
      <w:r w:rsidRPr="00FC61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0B657F">
        <w:rPr>
          <w:rFonts w:ascii="Times New Roman" w:hAnsi="Times New Roman" w:cs="Times New Roman"/>
          <w:color w:val="000000" w:themeColor="text1"/>
          <w:sz w:val="24"/>
          <w:szCs w:val="24"/>
        </w:rPr>
        <w:t xml:space="preserve"> priedas</w:t>
      </w:r>
      <w:r>
        <w:rPr>
          <w:rFonts w:ascii="Times New Roman" w:hAnsi="Times New Roman" w:cs="Times New Roman"/>
          <w:color w:val="000000" w:themeColor="text1"/>
          <w:sz w:val="24"/>
          <w:szCs w:val="24"/>
        </w:rPr>
        <w:t>)</w:t>
      </w:r>
      <w:r w:rsidRPr="0086172E">
        <w:rPr>
          <w:rFonts w:ascii="Times New Roman" w:hAnsi="Times New Roman" w:cs="Times New Roman"/>
          <w:sz w:val="24"/>
          <w:szCs w:val="24"/>
        </w:rPr>
        <w:t>:</w:t>
      </w:r>
    </w:p>
    <w:p w:rsidR="00DC28C4"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U</w:t>
      </w:r>
      <w:r w:rsidRPr="00FC617D">
        <w:rPr>
          <w:rFonts w:ascii="Times New Roman" w:hAnsi="Times New Roman" w:cs="Times New Roman"/>
          <w:sz w:val="24"/>
          <w:szCs w:val="24"/>
        </w:rPr>
        <w:t>žpildyta paraiškos forma</w:t>
      </w:r>
      <w:r>
        <w:rPr>
          <w:rFonts w:ascii="Times New Roman" w:hAnsi="Times New Roman" w:cs="Times New Roman"/>
          <w:sz w:val="24"/>
          <w:szCs w:val="24"/>
        </w:rPr>
        <w:t>;</w:t>
      </w:r>
    </w:p>
    <w:p w:rsidR="00DC28C4" w:rsidRPr="00FC617D"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FC617D">
        <w:rPr>
          <w:rFonts w:ascii="Times New Roman" w:hAnsi="Times New Roman" w:cs="Times New Roman"/>
          <w:sz w:val="24"/>
          <w:szCs w:val="24"/>
        </w:rPr>
        <w:t>onkurso dalyvio atitikimą kvalifikaciniams reikalavimams patvirtinantys dokumentai;</w:t>
      </w:r>
    </w:p>
    <w:p w:rsidR="00DC28C4" w:rsidRPr="00FC617D"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FC617D">
        <w:rPr>
          <w:rFonts w:ascii="Times New Roman" w:hAnsi="Times New Roman" w:cs="Times New Roman"/>
          <w:sz w:val="24"/>
          <w:szCs w:val="24"/>
        </w:rPr>
        <w:t>Konkretus už nuomojam</w:t>
      </w:r>
      <w:r>
        <w:rPr>
          <w:rFonts w:ascii="Times New Roman" w:hAnsi="Times New Roman" w:cs="Times New Roman"/>
          <w:sz w:val="24"/>
          <w:szCs w:val="24"/>
        </w:rPr>
        <w:t>ą nekilnojamąjį turtą</w:t>
      </w:r>
      <w:r w:rsidRPr="00FC617D">
        <w:rPr>
          <w:rFonts w:ascii="Times New Roman" w:hAnsi="Times New Roman" w:cs="Times New Roman"/>
          <w:sz w:val="24"/>
          <w:szCs w:val="24"/>
        </w:rPr>
        <w:t xml:space="preserve"> siūlomas nuompinigių </w:t>
      </w:r>
      <w:r>
        <w:rPr>
          <w:rFonts w:ascii="Times New Roman" w:hAnsi="Times New Roman" w:cs="Times New Roman"/>
          <w:color w:val="000000" w:themeColor="text1"/>
          <w:sz w:val="24"/>
          <w:szCs w:val="24"/>
        </w:rPr>
        <w:t>dydis.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FC617D">
        <w:rPr>
          <w:rFonts w:ascii="Times New Roman" w:hAnsi="Times New Roman" w:cs="Times New Roman"/>
          <w:sz w:val="24"/>
          <w:szCs w:val="24"/>
        </w:rPr>
        <w:t xml:space="preserve">Užpildytos paraiškos formą su atitinkamais priedais dalyvis deda į voką, </w:t>
      </w:r>
      <w:bookmarkEnd w:id="7"/>
      <w:r w:rsidRPr="002B0D9E">
        <w:rPr>
          <w:rFonts w:ascii="Times New Roman" w:hAnsi="Times New Roman" w:cs="Times New Roman"/>
          <w:color w:val="000000"/>
          <w:sz w:val="24"/>
          <w:szCs w:val="24"/>
        </w:rPr>
        <w:t>ant kurio turi būti užrašyta: konkurso dalyvio pavadinimas ir adresas, turto, kurio nuomos konkursas buvo skelbtas, pavadinimas, adresas ir nuoroda „Turto nuomos konkursui“.</w:t>
      </w:r>
      <w:r w:rsidRPr="002B0D9E">
        <w:rPr>
          <w:rFonts w:ascii="Times New Roman" w:hAnsi="Times New Roman" w:cs="Times New Roman"/>
          <w:sz w:val="24"/>
          <w:szCs w:val="24"/>
        </w:rPr>
        <w:t xml:space="preserve"> Jei dokumentai konkursui bus siunčiami paštu, minėtas vokas turi būti įdėtas į kitą voką ir adresatui siunčiam</w:t>
      </w:r>
      <w:r w:rsidR="00B97D91">
        <w:rPr>
          <w:rFonts w:ascii="Times New Roman" w:hAnsi="Times New Roman" w:cs="Times New Roman"/>
          <w:sz w:val="24"/>
          <w:szCs w:val="24"/>
        </w:rPr>
        <w:t>a</w:t>
      </w:r>
      <w:r w:rsidRPr="002B0D9E">
        <w:rPr>
          <w:rFonts w:ascii="Times New Roman" w:hAnsi="Times New Roman" w:cs="Times New Roman"/>
          <w:sz w:val="24"/>
          <w:szCs w:val="24"/>
        </w:rPr>
        <w:t>s registruotu laišku</w:t>
      </w:r>
      <w:r>
        <w:rPr>
          <w:rFonts w:ascii="Times New Roman" w:hAnsi="Times New Roman" w:cs="Times New Roman"/>
          <w:sz w:val="24"/>
          <w:szCs w:val="24"/>
        </w:rPr>
        <w:t>.</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bookmarkStart w:id="8" w:name="_Ref403714762"/>
      <w:r w:rsidRPr="005E0A34">
        <w:rPr>
          <w:rFonts w:ascii="Times New Roman" w:hAnsi="Times New Roman" w:cs="Times New Roman"/>
          <w:sz w:val="24"/>
          <w:szCs w:val="24"/>
        </w:rPr>
        <w:t>Kartu su voku konkurso dalyvis turi pateikti finansų įstaigos išduotą dokumentą, patvirtinantį, kad konkurso dalyvis sumokėjo pradinį įnašą:</w:t>
      </w:r>
      <w:bookmarkEnd w:id="8"/>
    </w:p>
    <w:p w:rsidR="00DC28C4" w:rsidRPr="00966817" w:rsidRDefault="00B97D91" w:rsidP="00954729">
      <w:pPr>
        <w:numPr>
          <w:ilvl w:val="1"/>
          <w:numId w:val="1"/>
        </w:numPr>
        <w:tabs>
          <w:tab w:val="left" w:pos="1134"/>
        </w:tabs>
        <w:spacing w:after="0"/>
        <w:ind w:left="0" w:firstLine="709"/>
        <w:jc w:val="both"/>
        <w:rPr>
          <w:rFonts w:ascii="Times New Roman" w:hAnsi="Times New Roman" w:cs="Times New Roman"/>
          <w:sz w:val="24"/>
          <w:szCs w:val="24"/>
        </w:rPr>
      </w:pPr>
      <w:r w:rsidRPr="00966817">
        <w:rPr>
          <w:rFonts w:ascii="Times New Roman" w:hAnsi="Times New Roman" w:cs="Times New Roman"/>
          <w:sz w:val="24"/>
          <w:szCs w:val="24"/>
        </w:rPr>
        <w:t xml:space="preserve">Konkurso dalyvio pradinio įnašo dydį sudaro trijų mėnesių pradinio Patalpų nuompinigių dydžio suma. Pradinis nuompinigių dydis </w:t>
      </w:r>
      <w:r w:rsidR="00F43F24">
        <w:rPr>
          <w:rFonts w:ascii="Times New Roman" w:hAnsi="Times New Roman" w:cs="Times New Roman"/>
          <w:b/>
          <w:sz w:val="24"/>
          <w:szCs w:val="24"/>
        </w:rPr>
        <w:t>290,02</w:t>
      </w:r>
      <w:r w:rsidRPr="00966817">
        <w:rPr>
          <w:rFonts w:ascii="Times New Roman" w:hAnsi="Times New Roman" w:cs="Times New Roman"/>
          <w:b/>
          <w:sz w:val="24"/>
          <w:szCs w:val="24"/>
        </w:rPr>
        <w:t xml:space="preserve"> </w:t>
      </w:r>
      <w:proofErr w:type="spellStart"/>
      <w:r w:rsidRPr="00966817">
        <w:rPr>
          <w:rFonts w:ascii="Times New Roman" w:hAnsi="Times New Roman" w:cs="Times New Roman"/>
          <w:sz w:val="24"/>
          <w:szCs w:val="24"/>
        </w:rPr>
        <w:t>Eur</w:t>
      </w:r>
      <w:proofErr w:type="spellEnd"/>
      <w:r w:rsidRPr="00966817">
        <w:rPr>
          <w:rFonts w:ascii="Times New Roman" w:hAnsi="Times New Roman" w:cs="Times New Roman"/>
          <w:sz w:val="24"/>
          <w:szCs w:val="24"/>
        </w:rPr>
        <w:t xml:space="preserve"> x 3 = </w:t>
      </w:r>
      <w:r w:rsidR="00F43F24">
        <w:rPr>
          <w:rFonts w:ascii="Times New Roman" w:hAnsi="Times New Roman" w:cs="Times New Roman"/>
          <w:b/>
          <w:sz w:val="24"/>
          <w:szCs w:val="24"/>
        </w:rPr>
        <w:t>870,06</w:t>
      </w:r>
      <w:r w:rsidR="00F43F24">
        <w:rPr>
          <w:rFonts w:ascii="Times New Roman" w:hAnsi="Times New Roman" w:cs="Times New Roman"/>
          <w:sz w:val="24"/>
          <w:szCs w:val="24"/>
        </w:rPr>
        <w:t xml:space="preserve"> </w:t>
      </w:r>
      <w:proofErr w:type="spellStart"/>
      <w:r w:rsidR="00F43F24">
        <w:rPr>
          <w:rFonts w:ascii="Times New Roman" w:hAnsi="Times New Roman" w:cs="Times New Roman"/>
          <w:sz w:val="24"/>
          <w:szCs w:val="24"/>
        </w:rPr>
        <w:t>Eur</w:t>
      </w:r>
      <w:proofErr w:type="spellEnd"/>
      <w:r w:rsidR="00F43F24">
        <w:rPr>
          <w:rFonts w:ascii="Times New Roman" w:hAnsi="Times New Roman" w:cs="Times New Roman"/>
          <w:sz w:val="24"/>
          <w:szCs w:val="24"/>
        </w:rPr>
        <w:t xml:space="preserve"> (aštuoni </w:t>
      </w:r>
      <w:r w:rsidRPr="00966817">
        <w:rPr>
          <w:rFonts w:ascii="Times New Roman" w:hAnsi="Times New Roman" w:cs="Times New Roman"/>
          <w:sz w:val="24"/>
          <w:szCs w:val="24"/>
        </w:rPr>
        <w:t xml:space="preserve"> šimtai </w:t>
      </w:r>
      <w:r w:rsidR="00966817">
        <w:rPr>
          <w:rFonts w:ascii="Times New Roman" w:hAnsi="Times New Roman" w:cs="Times New Roman"/>
          <w:sz w:val="24"/>
          <w:szCs w:val="24"/>
        </w:rPr>
        <w:t>septynia</w:t>
      </w:r>
      <w:r w:rsidR="00F43F24">
        <w:rPr>
          <w:rFonts w:ascii="Times New Roman" w:hAnsi="Times New Roman" w:cs="Times New Roman"/>
          <w:sz w:val="24"/>
          <w:szCs w:val="24"/>
        </w:rPr>
        <w:t>sdešimt eurų, 06</w:t>
      </w:r>
      <w:r w:rsidRPr="00966817">
        <w:rPr>
          <w:rFonts w:ascii="Times New Roman" w:hAnsi="Times New Roman" w:cs="Times New Roman"/>
          <w:sz w:val="24"/>
          <w:szCs w:val="24"/>
        </w:rPr>
        <w:t xml:space="preserve"> ct) be PVM</w:t>
      </w:r>
      <w:r w:rsidR="00BA5DA9" w:rsidRPr="00966817">
        <w:rPr>
          <w:rFonts w:ascii="Times New Roman" w:hAnsi="Times New Roman" w:cs="Times New Roman"/>
          <w:sz w:val="24"/>
          <w:szCs w:val="24"/>
        </w:rPr>
        <w:t xml:space="preserve"> per mėnesį, </w:t>
      </w:r>
      <w:r w:rsidR="00F43F24">
        <w:rPr>
          <w:rFonts w:ascii="Times New Roman" w:hAnsi="Times New Roman" w:cs="Times New Roman"/>
          <w:b/>
          <w:sz w:val="24"/>
          <w:szCs w:val="24"/>
        </w:rPr>
        <w:t>1052,76</w:t>
      </w:r>
      <w:r w:rsidR="00BA5DA9" w:rsidRPr="00966817">
        <w:rPr>
          <w:rFonts w:ascii="Times New Roman" w:hAnsi="Times New Roman" w:cs="Times New Roman"/>
          <w:sz w:val="24"/>
          <w:szCs w:val="24"/>
        </w:rPr>
        <w:t xml:space="preserve"> </w:t>
      </w:r>
      <w:proofErr w:type="spellStart"/>
      <w:r w:rsidR="00BA5DA9" w:rsidRPr="00966817">
        <w:rPr>
          <w:rFonts w:ascii="Times New Roman" w:hAnsi="Times New Roman" w:cs="Times New Roman"/>
          <w:sz w:val="24"/>
          <w:szCs w:val="24"/>
        </w:rPr>
        <w:t>Eur</w:t>
      </w:r>
      <w:proofErr w:type="spellEnd"/>
      <w:r w:rsidR="00BA5DA9" w:rsidRPr="00966817">
        <w:rPr>
          <w:rFonts w:ascii="Times New Roman" w:hAnsi="Times New Roman" w:cs="Times New Roman"/>
          <w:sz w:val="24"/>
          <w:szCs w:val="24"/>
        </w:rPr>
        <w:t xml:space="preserve"> (</w:t>
      </w:r>
      <w:r w:rsidR="00F43F24">
        <w:rPr>
          <w:rFonts w:ascii="Times New Roman" w:hAnsi="Times New Roman" w:cs="Times New Roman"/>
          <w:sz w:val="24"/>
          <w:szCs w:val="24"/>
        </w:rPr>
        <w:t>vienas tūkstantis penkiasdešimt du</w:t>
      </w:r>
      <w:r w:rsidR="00BA5DA9" w:rsidRPr="00966817">
        <w:rPr>
          <w:rFonts w:ascii="Times New Roman" w:hAnsi="Times New Roman" w:cs="Times New Roman"/>
          <w:sz w:val="24"/>
          <w:szCs w:val="24"/>
        </w:rPr>
        <w:t xml:space="preserve"> eurai, </w:t>
      </w:r>
      <w:r w:rsidR="00966817">
        <w:rPr>
          <w:rFonts w:ascii="Times New Roman" w:hAnsi="Times New Roman" w:cs="Times New Roman"/>
          <w:sz w:val="24"/>
          <w:szCs w:val="24"/>
        </w:rPr>
        <w:t>7</w:t>
      </w:r>
      <w:r w:rsidR="00F43F24">
        <w:rPr>
          <w:rFonts w:ascii="Times New Roman" w:hAnsi="Times New Roman" w:cs="Times New Roman"/>
          <w:sz w:val="24"/>
          <w:szCs w:val="24"/>
        </w:rPr>
        <w:t>6</w:t>
      </w:r>
      <w:r w:rsidR="00BA5DA9" w:rsidRPr="00966817">
        <w:rPr>
          <w:rFonts w:ascii="Times New Roman" w:hAnsi="Times New Roman" w:cs="Times New Roman"/>
          <w:sz w:val="24"/>
          <w:szCs w:val="24"/>
        </w:rPr>
        <w:t xml:space="preserve"> ct) su PVM per mėnesį</w:t>
      </w:r>
      <w:r w:rsidR="00DC28C4" w:rsidRPr="00966817">
        <w:rPr>
          <w:rFonts w:ascii="Times New Roman" w:hAnsi="Times New Roman" w:cs="Times New Roman"/>
          <w:sz w:val="24"/>
          <w:szCs w:val="24"/>
        </w:rPr>
        <w:t>.</w:t>
      </w:r>
    </w:p>
    <w:p w:rsidR="00DC28C4" w:rsidRPr="00C743EE"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C743EE">
        <w:rPr>
          <w:rFonts w:ascii="Times New Roman" w:hAnsi="Times New Roman" w:cs="Times New Roman"/>
          <w:sz w:val="24"/>
          <w:szCs w:val="24"/>
        </w:rPr>
        <w:t xml:space="preserve">Pradinio įnašo suma pervedama į </w:t>
      </w:r>
      <w:r>
        <w:rPr>
          <w:rFonts w:ascii="Times New Roman" w:hAnsi="Times New Roman" w:cs="Times New Roman"/>
          <w:sz w:val="24"/>
          <w:szCs w:val="24"/>
        </w:rPr>
        <w:t>nekilnojamojo turto</w:t>
      </w:r>
      <w:r w:rsidRPr="00C743EE">
        <w:rPr>
          <w:rFonts w:ascii="Times New Roman" w:hAnsi="Times New Roman" w:cs="Times New Roman"/>
          <w:sz w:val="24"/>
          <w:szCs w:val="24"/>
        </w:rPr>
        <w:t xml:space="preserve"> valdytojo sąskaitą AB </w:t>
      </w:r>
      <w:proofErr w:type="spellStart"/>
      <w:r w:rsidRPr="00C743EE">
        <w:rPr>
          <w:rFonts w:ascii="Times New Roman" w:hAnsi="Times New Roman" w:cs="Times New Roman"/>
          <w:sz w:val="24"/>
          <w:szCs w:val="24"/>
        </w:rPr>
        <w:t>Swedbankas</w:t>
      </w:r>
      <w:proofErr w:type="spellEnd"/>
      <w:r w:rsidRPr="00C743EE">
        <w:rPr>
          <w:rFonts w:ascii="Times New Roman" w:hAnsi="Times New Roman" w:cs="Times New Roman"/>
          <w:sz w:val="24"/>
          <w:szCs w:val="24"/>
        </w:rPr>
        <w:t xml:space="preserve"> LT397300010002456073. </w:t>
      </w:r>
    </w:p>
    <w:p w:rsidR="00DC28C4" w:rsidRPr="005E0A34"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Pradinis įnašas turi būti sumokėtas prieš pateikiant konkursui reikiamą dokumentaciją.</w:t>
      </w:r>
    </w:p>
    <w:p w:rsidR="00DC28C4" w:rsidRPr="005E0A34"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Konkurso dalyvio ar jo įgalioto asmens sąskaitos, į kurią komisija turi pervesti grąžinamą pradinį įnašą, rekvizitai.</w:t>
      </w:r>
    </w:p>
    <w:p w:rsidR="00DC28C4" w:rsidRPr="005E0A34" w:rsidRDefault="00DC28C4" w:rsidP="00954729">
      <w:pPr>
        <w:numPr>
          <w:ilvl w:val="0"/>
          <w:numId w:val="1"/>
        </w:numPr>
        <w:tabs>
          <w:tab w:val="left" w:pos="1134"/>
        </w:tabs>
        <w:spacing w:after="0"/>
        <w:ind w:left="0" w:firstLine="720"/>
        <w:jc w:val="both"/>
        <w:rPr>
          <w:rFonts w:ascii="Times New Roman" w:hAnsi="Times New Roman" w:cs="Times New Roman"/>
          <w:sz w:val="24"/>
          <w:szCs w:val="24"/>
        </w:rPr>
      </w:pPr>
      <w:r w:rsidRPr="005E0A34">
        <w:rPr>
          <w:rFonts w:ascii="Times New Roman" w:hAnsi="Times New Roman" w:cs="Times New Roman"/>
          <w:sz w:val="24"/>
          <w:szCs w:val="24"/>
        </w:rPr>
        <w:t>Asmenys konkurso dalyviais neregistruojami Aprašo 2</w:t>
      </w:r>
      <w:r>
        <w:rPr>
          <w:rFonts w:ascii="Times New Roman" w:hAnsi="Times New Roman" w:cs="Times New Roman"/>
          <w:sz w:val="24"/>
          <w:szCs w:val="24"/>
        </w:rPr>
        <w:t>0</w:t>
      </w:r>
      <w:r w:rsidRPr="005E0A34">
        <w:rPr>
          <w:rFonts w:ascii="Times New Roman" w:hAnsi="Times New Roman" w:cs="Times New Roman"/>
          <w:sz w:val="24"/>
          <w:szCs w:val="24"/>
        </w:rPr>
        <w:t xml:space="preserve"> punkte įtvirtintais pagrindais (</w:t>
      </w:r>
      <w:r w:rsidRPr="009B2F28">
        <w:rPr>
          <w:rFonts w:ascii="Times New Roman" w:hAnsi="Times New Roman" w:cs="Times New Roman"/>
          <w:sz w:val="24"/>
          <w:szCs w:val="24"/>
        </w:rPr>
        <w:t xml:space="preserve">t. y. </w:t>
      </w:r>
      <w:r w:rsidRPr="009B2F28">
        <w:rPr>
          <w:rFonts w:ascii="Times New Roman" w:hAnsi="Times New Roman" w:cs="Times New Roman"/>
          <w:color w:val="000000"/>
          <w:sz w:val="24"/>
          <w:szCs w:val="24"/>
        </w:rPr>
        <w:t>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r w:rsidRPr="005E0A34">
        <w:rPr>
          <w:rFonts w:ascii="Times New Roman" w:hAnsi="Times New Roman" w:cs="Times New Roman"/>
          <w:sz w:val="24"/>
          <w:szCs w:val="24"/>
        </w:rPr>
        <w:t>).</w:t>
      </w:r>
    </w:p>
    <w:p w:rsidR="00DC28C4" w:rsidRPr="005E0A34" w:rsidRDefault="00DC28C4" w:rsidP="00954729">
      <w:pPr>
        <w:pStyle w:val="Default"/>
        <w:numPr>
          <w:ilvl w:val="0"/>
          <w:numId w:val="1"/>
        </w:numPr>
        <w:tabs>
          <w:tab w:val="left" w:pos="1134"/>
        </w:tabs>
        <w:spacing w:line="259" w:lineRule="auto"/>
        <w:ind w:left="0" w:firstLine="709"/>
        <w:jc w:val="both"/>
      </w:pPr>
      <w:bookmarkStart w:id="9" w:name="_Ref403714656"/>
      <w:r w:rsidRPr="005E0A34">
        <w:t>Konkurso dalyvis negali siūlyti kitokių, negu nurodyta Sąlygose, sutarties sąlygų, taip pat negali pateikti pasiūlymo su išlygomis ar pateikti alternatyvių pasiūlymų. Konkurso dalyviui pateikus pasiūlymą su išlygomis ar alternatyvų pasiūlymą, jo pasiūlymas ir alternatyvus (-</w:t>
      </w:r>
      <w:proofErr w:type="spellStart"/>
      <w:r w:rsidRPr="005E0A34">
        <w:t>ūs</w:t>
      </w:r>
      <w:proofErr w:type="spellEnd"/>
      <w:r w:rsidRPr="005E0A34">
        <w:t>) pasiūlymas (-ai) atmetami.</w:t>
      </w:r>
      <w:bookmarkEnd w:id="9"/>
      <w:r w:rsidRPr="005E0A34">
        <w:t xml:space="preserve"> </w:t>
      </w:r>
    </w:p>
    <w:p w:rsidR="00DC28C4" w:rsidRPr="005E0A34" w:rsidRDefault="00DC28C4" w:rsidP="00954729">
      <w:pPr>
        <w:pStyle w:val="Default"/>
        <w:numPr>
          <w:ilvl w:val="0"/>
          <w:numId w:val="1"/>
        </w:numPr>
        <w:tabs>
          <w:tab w:val="left" w:pos="1134"/>
        </w:tabs>
        <w:ind w:left="0" w:firstLine="709"/>
        <w:jc w:val="both"/>
      </w:pPr>
      <w:r>
        <w:lastRenderedPageBreak/>
        <w:t>Konkurso dalyviai registruojami valstybės nekilnojamojo turto viešojo nuomos konkurso dalyvių registracijos pažymoje (5 priedas),</w:t>
      </w:r>
      <w:r w:rsidRPr="005E0A34">
        <w:t xml:space="preserve"> Aprašo 17 p. nustatyta tvarka.</w:t>
      </w:r>
    </w:p>
    <w:p w:rsidR="00DC28C4" w:rsidRPr="005E0A34" w:rsidRDefault="00DC28C4" w:rsidP="00954729">
      <w:pPr>
        <w:pStyle w:val="Default"/>
        <w:numPr>
          <w:ilvl w:val="0"/>
          <w:numId w:val="1"/>
        </w:numPr>
        <w:tabs>
          <w:tab w:val="left" w:pos="1134"/>
        </w:tabs>
        <w:ind w:left="0" w:firstLine="709"/>
        <w:jc w:val="both"/>
      </w:pPr>
      <w:r w:rsidRPr="005E0A34">
        <w:t>Aprašo 19 p. nustatyta tvarka Konkurso dalyviui išduodamas Konkurso dalyvio</w:t>
      </w:r>
      <w:r>
        <w:t xml:space="preserve"> registracijos </w:t>
      </w:r>
      <w:r w:rsidRPr="005E0A34">
        <w:t xml:space="preserve"> pažymėjimas</w:t>
      </w:r>
      <w:r>
        <w:t xml:space="preserve"> (6 priedas)</w:t>
      </w:r>
      <w:r w:rsidRPr="005E0A34">
        <w:t>.</w:t>
      </w:r>
    </w:p>
    <w:p w:rsidR="00DC28C4" w:rsidRDefault="00DC28C4" w:rsidP="00DC28C4">
      <w:pPr>
        <w:pStyle w:val="BodyText"/>
        <w:tabs>
          <w:tab w:val="left" w:pos="1134"/>
        </w:tabs>
        <w:spacing w:after="0" w:line="240" w:lineRule="auto"/>
        <w:jc w:val="center"/>
        <w:rPr>
          <w:rStyle w:val="Strong"/>
          <w:rFonts w:ascii="Times New Roman" w:hAnsi="Times New Roman" w:cs="Times New Roman"/>
          <w:sz w:val="24"/>
          <w:szCs w:val="24"/>
        </w:rPr>
      </w:pPr>
    </w:p>
    <w:p w:rsidR="00DC28C4" w:rsidRDefault="00DC28C4" w:rsidP="00DC28C4">
      <w:pPr>
        <w:pStyle w:val="BodyText"/>
        <w:tabs>
          <w:tab w:val="left" w:pos="1134"/>
        </w:tabs>
        <w:spacing w:after="0" w:line="240" w:lineRule="auto"/>
        <w:jc w:val="center"/>
        <w:rPr>
          <w:rStyle w:val="Strong"/>
          <w:rFonts w:ascii="Times New Roman" w:hAnsi="Times New Roman" w:cs="Times New Roman"/>
          <w:sz w:val="24"/>
          <w:szCs w:val="24"/>
        </w:rPr>
      </w:pPr>
      <w:r w:rsidRPr="005E0A34">
        <w:rPr>
          <w:rStyle w:val="Strong"/>
          <w:rFonts w:ascii="Times New Roman" w:hAnsi="Times New Roman" w:cs="Times New Roman"/>
          <w:sz w:val="24"/>
          <w:szCs w:val="24"/>
        </w:rPr>
        <w:t>V SKYRIUS</w:t>
      </w:r>
    </w:p>
    <w:p w:rsidR="00DC28C4" w:rsidRDefault="00DC28C4" w:rsidP="00DC28C4">
      <w:pPr>
        <w:pStyle w:val="BodyText"/>
        <w:tabs>
          <w:tab w:val="left" w:pos="1134"/>
        </w:tabs>
        <w:spacing w:after="0" w:line="240" w:lineRule="auto"/>
        <w:jc w:val="center"/>
        <w:rPr>
          <w:rStyle w:val="Strong"/>
          <w:rFonts w:ascii="Times New Roman" w:hAnsi="Times New Roman" w:cs="Times New Roman"/>
          <w:sz w:val="24"/>
          <w:szCs w:val="24"/>
        </w:rPr>
      </w:pPr>
      <w:r w:rsidRPr="005E0A34">
        <w:rPr>
          <w:rStyle w:val="Strong"/>
          <w:rFonts w:ascii="Times New Roman" w:hAnsi="Times New Roman" w:cs="Times New Roman"/>
          <w:sz w:val="24"/>
          <w:szCs w:val="24"/>
        </w:rPr>
        <w:t>KONKURSO VYKDYMAS</w:t>
      </w:r>
    </w:p>
    <w:p w:rsidR="00DC28C4" w:rsidRPr="005E0A34" w:rsidRDefault="00DC28C4" w:rsidP="00DC28C4">
      <w:pPr>
        <w:pStyle w:val="BodyText"/>
        <w:tabs>
          <w:tab w:val="left" w:pos="1134"/>
        </w:tabs>
        <w:spacing w:after="0" w:line="240" w:lineRule="auto"/>
        <w:jc w:val="center"/>
        <w:rPr>
          <w:rStyle w:val="Strong"/>
          <w:rFonts w:ascii="Times New Roman" w:hAnsi="Times New Roman" w:cs="Times New Roman"/>
          <w:bCs w:val="0"/>
          <w:caps/>
          <w:sz w:val="24"/>
          <w:szCs w:val="24"/>
        </w:rPr>
      </w:pPr>
    </w:p>
    <w:p w:rsidR="00DC28C4" w:rsidRPr="0087042B" w:rsidRDefault="00DC28C4" w:rsidP="00954729">
      <w:pPr>
        <w:pStyle w:val="Default"/>
        <w:numPr>
          <w:ilvl w:val="0"/>
          <w:numId w:val="1"/>
        </w:numPr>
        <w:tabs>
          <w:tab w:val="left" w:pos="1134"/>
        </w:tabs>
        <w:ind w:left="0" w:firstLine="709"/>
        <w:jc w:val="both"/>
        <w:rPr>
          <w:b/>
          <w:caps/>
          <w:color w:val="auto"/>
        </w:rPr>
      </w:pPr>
      <w:bookmarkStart w:id="10" w:name="_Ref403714023"/>
      <w:bookmarkStart w:id="11" w:name="_Ref404775672"/>
      <w:r w:rsidRPr="003476A0">
        <w:t xml:space="preserve">Komisijos posėdis Konkurso laimėtojui nustatyti vyks </w:t>
      </w:r>
      <w:bookmarkEnd w:id="10"/>
      <w:bookmarkEnd w:id="11"/>
      <w:r w:rsidR="001F7323">
        <w:rPr>
          <w:b/>
          <w:color w:val="auto"/>
        </w:rPr>
        <w:t>2022 m. liepos 12</w:t>
      </w:r>
      <w:r w:rsidR="001E5BEB" w:rsidRPr="0087042B">
        <w:rPr>
          <w:b/>
          <w:color w:val="auto"/>
        </w:rPr>
        <w:t xml:space="preserve"> d.</w:t>
      </w:r>
      <w:r w:rsidRPr="0087042B">
        <w:rPr>
          <w:b/>
          <w:color w:val="auto"/>
        </w:rPr>
        <w:t xml:space="preserve"> 10:00 val.</w:t>
      </w:r>
      <w:r w:rsidR="00D766D1">
        <w:rPr>
          <w:b/>
          <w:color w:val="auto"/>
        </w:rPr>
        <w:t>, a</w:t>
      </w:r>
      <w:r w:rsidR="00893593">
        <w:rPr>
          <w:b/>
          <w:color w:val="auto"/>
        </w:rPr>
        <w:t>dresu Ozo g. 39B, Vilnius 208</w:t>
      </w:r>
      <w:r w:rsidRPr="0087042B">
        <w:rPr>
          <w:b/>
          <w:color w:val="auto"/>
        </w:rPr>
        <w:t xml:space="preserve"> kab</w:t>
      </w:r>
      <w:r w:rsidRPr="0087042B">
        <w:rPr>
          <w:color w:val="auto"/>
        </w:rPr>
        <w:t>.</w:t>
      </w:r>
    </w:p>
    <w:p w:rsidR="00DC28C4" w:rsidRPr="004B6722" w:rsidRDefault="00DC28C4" w:rsidP="00954729">
      <w:pPr>
        <w:pStyle w:val="Default"/>
        <w:numPr>
          <w:ilvl w:val="0"/>
          <w:numId w:val="1"/>
        </w:numPr>
        <w:tabs>
          <w:tab w:val="left" w:pos="1134"/>
        </w:tabs>
        <w:ind w:left="0" w:firstLine="709"/>
        <w:jc w:val="both"/>
        <w:rPr>
          <w:b/>
          <w:caps/>
        </w:rPr>
      </w:pPr>
      <w:r w:rsidRPr="003476A0">
        <w:t>Dalyvauti konkurse turi teisę įregistruoti</w:t>
      </w:r>
      <w:r>
        <w:t xml:space="preserve"> konkurso dalyviai, turintys konkurso dalyvio registracijos pažymėjimą ir pateikę asmens tapatybę patvirtinantį dokumentą.</w:t>
      </w:r>
    </w:p>
    <w:p w:rsidR="00DC28C4" w:rsidRPr="005E0A34" w:rsidRDefault="00DC28C4" w:rsidP="00954729">
      <w:pPr>
        <w:pStyle w:val="Default"/>
        <w:numPr>
          <w:ilvl w:val="0"/>
          <w:numId w:val="1"/>
        </w:numPr>
        <w:tabs>
          <w:tab w:val="left" w:pos="1134"/>
        </w:tabs>
        <w:spacing w:line="259" w:lineRule="auto"/>
        <w:ind w:left="0" w:firstLine="709"/>
        <w:jc w:val="both"/>
      </w:pPr>
      <w:r w:rsidRPr="005E0A34">
        <w:t>Komisijos pirmininkas leidžia atvykusiems Konkurso dalyviams ir/arba jų atstovams įsitikinti, kad vokai su paraiškomis yra nepažeisti. Tik tada jis atplėšia vokus, nepažeisdamas užklijavimo juostos.</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Vokai atplėšiami Komisijos posėdyje. </w:t>
      </w:r>
      <w:r>
        <w:t>K</w:t>
      </w:r>
      <w:r w:rsidRPr="005E0A34">
        <w:t xml:space="preserve">onkursą laimi Konkurso dalyvis, paraiškoje nurodęs didžiausią nuompinigių sumą bei atitinkantis visus kvalifikacinius reikalavimus. Jeigu tokią pat sumą (didžiausią) pasiūlo keli Konkurso dalyviai, laimėtoju pripažįstamas dalyvis, anksčiau įregistruotas </w:t>
      </w:r>
      <w:r>
        <w:t>K</w:t>
      </w:r>
      <w:r w:rsidRPr="005E0A34">
        <w:t>onkurso d</w:t>
      </w:r>
      <w:r>
        <w:t>alyvių</w:t>
      </w:r>
      <w:r w:rsidRPr="005E0A34">
        <w:t xml:space="preserve"> registracijos </w:t>
      </w:r>
      <w:r>
        <w:t>pažymoje</w:t>
      </w:r>
      <w:r w:rsidRPr="005E0A34">
        <w:t xml:space="preserve"> bei atitinkantis visus kvalifikacinius reikalavimus.</w:t>
      </w:r>
    </w:p>
    <w:p w:rsidR="00DC28C4" w:rsidRPr="005E0A34" w:rsidRDefault="00DC28C4" w:rsidP="00954729">
      <w:pPr>
        <w:pStyle w:val="Default"/>
        <w:numPr>
          <w:ilvl w:val="0"/>
          <w:numId w:val="1"/>
        </w:numPr>
        <w:tabs>
          <w:tab w:val="left" w:pos="1134"/>
        </w:tabs>
        <w:spacing w:line="259" w:lineRule="auto"/>
        <w:ind w:left="0" w:firstLine="709"/>
        <w:jc w:val="both"/>
        <w:rPr>
          <w:b/>
          <w:caps/>
        </w:rPr>
      </w:pPr>
      <w:r w:rsidRPr="005E0A34">
        <w:t>Komisija, atplėšusi vokus su paraiškos forma</w:t>
      </w:r>
      <w:r>
        <w:t xml:space="preserve"> (1</w:t>
      </w:r>
      <w:r w:rsidRPr="006B69F5">
        <w:t xml:space="preserve"> priedas</w:t>
      </w:r>
      <w:r>
        <w:t>)</w:t>
      </w:r>
      <w:r w:rsidRPr="005E0A34">
        <w:t xml:space="preserve">, sudaro Konkurso dalyvių pasiūlymų eilę, atsižvelgdama į didžiausią pasiūlytų nuompinigių sumą. Tikrinami tik didžiausią nuompinigių sumą pasiūliusio Konkurso dalyvio kvalifikacinius reikalavimus įrodantys dokumentai. Komisijai nustačius, kad pateikti dokumentai atitinka kvalifikacinius reikalavimus, atitinkamas Konkurso dalyvis pripažįstamas </w:t>
      </w:r>
      <w:r>
        <w:t>K</w:t>
      </w:r>
      <w:r w:rsidRPr="005E0A34">
        <w:t>onkurso laimėtoju.</w:t>
      </w:r>
    </w:p>
    <w:p w:rsidR="00DC28C4" w:rsidRPr="005E0A34" w:rsidRDefault="00DC28C4" w:rsidP="00954729">
      <w:pPr>
        <w:pStyle w:val="Default"/>
        <w:numPr>
          <w:ilvl w:val="0"/>
          <w:numId w:val="1"/>
        </w:numPr>
        <w:tabs>
          <w:tab w:val="left" w:pos="1134"/>
        </w:tabs>
        <w:spacing w:line="259" w:lineRule="auto"/>
        <w:ind w:left="0" w:firstLine="709"/>
        <w:jc w:val="both"/>
        <w:rPr>
          <w:b/>
          <w:caps/>
        </w:rPr>
      </w:pPr>
      <w:r w:rsidRPr="005E0A34">
        <w:t>Paskelbti nuompinigių dydžiai yra įrašomi į protokolą. Eilėje pirmuoju įrašomas konkurso dalyvis, pasiūlęs didžiausią nuompinigių sumą.</w:t>
      </w:r>
    </w:p>
    <w:p w:rsidR="00DC28C4" w:rsidRPr="005E0A34" w:rsidRDefault="00DC28C4" w:rsidP="00954729">
      <w:pPr>
        <w:pStyle w:val="Default"/>
        <w:numPr>
          <w:ilvl w:val="0"/>
          <w:numId w:val="1"/>
        </w:numPr>
        <w:tabs>
          <w:tab w:val="left" w:pos="1134"/>
        </w:tabs>
        <w:spacing w:line="259" w:lineRule="auto"/>
        <w:ind w:left="0" w:firstLine="709"/>
        <w:jc w:val="both"/>
        <w:rPr>
          <w:b/>
          <w:caps/>
        </w:rPr>
      </w:pPr>
      <w:bookmarkStart w:id="12" w:name="_Ref403715086"/>
      <w:bookmarkStart w:id="13" w:name="_Ref404776147"/>
      <w:r w:rsidRPr="005E0A34">
        <w:t>Konkurso komisija atmeta pasiūlymą, jeigu:</w:t>
      </w:r>
      <w:bookmarkEnd w:id="12"/>
      <w:bookmarkEnd w:id="13"/>
    </w:p>
    <w:p w:rsidR="00DC28C4" w:rsidRPr="005E0A34" w:rsidRDefault="00DC28C4" w:rsidP="00954729">
      <w:pPr>
        <w:pStyle w:val="Default"/>
        <w:numPr>
          <w:ilvl w:val="1"/>
          <w:numId w:val="1"/>
        </w:numPr>
        <w:tabs>
          <w:tab w:val="left" w:pos="1134"/>
        </w:tabs>
        <w:spacing w:line="259" w:lineRule="auto"/>
        <w:ind w:left="0" w:firstLine="709"/>
        <w:jc w:val="both"/>
      </w:pPr>
      <w:r>
        <w:t>K</w:t>
      </w:r>
      <w:r w:rsidRPr="005E0A34">
        <w:t xml:space="preserve">onkurso dalyvis pateikė daugiau negu vieną pasiūlymą; </w:t>
      </w:r>
    </w:p>
    <w:p w:rsidR="00DC28C4" w:rsidRPr="005E0A34" w:rsidRDefault="00DC28C4" w:rsidP="00954729">
      <w:pPr>
        <w:pStyle w:val="Default"/>
        <w:numPr>
          <w:ilvl w:val="1"/>
          <w:numId w:val="1"/>
        </w:numPr>
        <w:tabs>
          <w:tab w:val="left" w:pos="1134"/>
        </w:tabs>
        <w:spacing w:line="259" w:lineRule="auto"/>
        <w:ind w:left="0" w:firstLine="709"/>
        <w:jc w:val="both"/>
      </w:pPr>
      <w:r>
        <w:t>K</w:t>
      </w:r>
      <w:r w:rsidRPr="005E0A34">
        <w:t xml:space="preserve">onkurso dalyvio paraiška neatitinka Sąlygų numatytų reikalavimų; </w:t>
      </w:r>
    </w:p>
    <w:p w:rsidR="00DC28C4" w:rsidRPr="005E0A34" w:rsidRDefault="00DC28C4" w:rsidP="00954729">
      <w:pPr>
        <w:pStyle w:val="Default"/>
        <w:numPr>
          <w:ilvl w:val="1"/>
          <w:numId w:val="1"/>
        </w:numPr>
        <w:tabs>
          <w:tab w:val="left" w:pos="1134"/>
        </w:tabs>
        <w:spacing w:line="259" w:lineRule="auto"/>
        <w:ind w:left="0" w:firstLine="709"/>
        <w:jc w:val="both"/>
      </w:pPr>
      <w:r>
        <w:t>K</w:t>
      </w:r>
      <w:r w:rsidRPr="005E0A34">
        <w:t xml:space="preserve">onkurso dalyvis neatitinka bent vieno </w:t>
      </w:r>
      <w:r w:rsidRPr="00B64499">
        <w:t xml:space="preserve">Sąlygų </w:t>
      </w:r>
      <w:r>
        <w:t>III</w:t>
      </w:r>
      <w:r w:rsidRPr="005E0A34">
        <w:t xml:space="preserve"> </w:t>
      </w:r>
      <w:r>
        <w:t>skyriuje</w:t>
      </w:r>
      <w:r w:rsidRPr="005E0A34">
        <w:t xml:space="preserve"> nurodytų reikalavimų arba nepateikė reikalaujamų dokumentų, kurie pagrįstų atitikimą nurodytiems Sąlygų reikalavimams;</w:t>
      </w:r>
    </w:p>
    <w:p w:rsidR="00DC28C4" w:rsidRPr="005E0A34" w:rsidRDefault="00DC28C4" w:rsidP="00954729">
      <w:pPr>
        <w:pStyle w:val="Default"/>
        <w:numPr>
          <w:ilvl w:val="1"/>
          <w:numId w:val="1"/>
        </w:numPr>
        <w:tabs>
          <w:tab w:val="left" w:pos="1134"/>
        </w:tabs>
        <w:spacing w:line="259" w:lineRule="auto"/>
        <w:ind w:left="0" w:firstLine="709"/>
        <w:jc w:val="both"/>
      </w:pPr>
      <w:r w:rsidRPr="005E0A34">
        <w:t xml:space="preserve">nepateiktas Sąlygų </w:t>
      </w:r>
      <w:r>
        <w:rPr>
          <w:color w:val="auto"/>
        </w:rPr>
        <w:t>24</w:t>
      </w:r>
      <w:r w:rsidRPr="005E0A34">
        <w:t xml:space="preserve"> punkte nurodytas finansų institucijos dokumentas, patvirtinantis pradinio įnašo sumokėjimą arba sumokėtas pradinis įnašas yra mažesnis už privalomąjį įnašą arba pradinis įnašas pervestas ne į nurodytąją sąskaitą;</w:t>
      </w:r>
    </w:p>
    <w:p w:rsidR="00DC28C4" w:rsidRPr="005E0A34" w:rsidRDefault="00DC28C4" w:rsidP="00954729">
      <w:pPr>
        <w:pStyle w:val="Default"/>
        <w:numPr>
          <w:ilvl w:val="1"/>
          <w:numId w:val="1"/>
        </w:numPr>
        <w:tabs>
          <w:tab w:val="left" w:pos="1134"/>
        </w:tabs>
        <w:spacing w:line="259" w:lineRule="auto"/>
        <w:ind w:left="0" w:firstLine="709"/>
        <w:jc w:val="both"/>
      </w:pPr>
      <w:r w:rsidRPr="005E0A34">
        <w:t>siūlomas nuompinigių dydis yra mažesnis už minimalų nuompinigių dydį, nurodytą Sąlygose;</w:t>
      </w:r>
    </w:p>
    <w:p w:rsidR="00DC28C4" w:rsidRPr="005E0A34" w:rsidRDefault="00DC28C4" w:rsidP="00954729">
      <w:pPr>
        <w:pStyle w:val="Default"/>
        <w:numPr>
          <w:ilvl w:val="1"/>
          <w:numId w:val="1"/>
        </w:numPr>
        <w:tabs>
          <w:tab w:val="left" w:pos="1134"/>
        </w:tabs>
        <w:spacing w:line="259" w:lineRule="auto"/>
        <w:ind w:left="0" w:firstLine="709"/>
        <w:jc w:val="both"/>
      </w:pPr>
      <w:r w:rsidRPr="005E0A34">
        <w:t>pasiūlymas neatitinka kitų Sąlygose nustatytų reikalavimų.</w:t>
      </w:r>
    </w:p>
    <w:p w:rsidR="00DC28C4" w:rsidRPr="005E0A34" w:rsidRDefault="00DC28C4" w:rsidP="00954729">
      <w:pPr>
        <w:pStyle w:val="Default"/>
        <w:numPr>
          <w:ilvl w:val="0"/>
          <w:numId w:val="1"/>
        </w:numPr>
        <w:tabs>
          <w:tab w:val="left" w:pos="1134"/>
        </w:tabs>
        <w:spacing w:line="259" w:lineRule="auto"/>
        <w:ind w:left="0" w:firstLine="709"/>
        <w:jc w:val="both"/>
      </w:pPr>
      <w:bookmarkStart w:id="14" w:name="_Ref404776148"/>
      <w:r>
        <w:t>K</w:t>
      </w:r>
      <w:r w:rsidRPr="005E0A34">
        <w:t>onkurso rezultatai įforminami protokolu, kurį pasirašo Komisijos pirmininkas ir Komisijos nariai. Kiekvienas konkurso dalyvis arba jo atstovas turi teisę nuo protokolo pasirašymo dienos susipažinti su protokolu.</w:t>
      </w:r>
    </w:p>
    <w:p w:rsidR="00DC28C4" w:rsidRPr="005E0A34" w:rsidRDefault="00DC28C4" w:rsidP="00954729">
      <w:pPr>
        <w:pStyle w:val="Default"/>
        <w:numPr>
          <w:ilvl w:val="0"/>
          <w:numId w:val="1"/>
        </w:numPr>
        <w:tabs>
          <w:tab w:val="left" w:pos="1134"/>
        </w:tabs>
        <w:spacing w:line="259" w:lineRule="auto"/>
        <w:ind w:left="0" w:firstLine="709"/>
        <w:jc w:val="both"/>
      </w:pPr>
      <w:bookmarkStart w:id="15" w:name="_Ref405204567"/>
      <w:bookmarkEnd w:id="14"/>
      <w:r w:rsidRPr="005E0A34">
        <w:t>Konkurso laimėtojas, neatvykęs į komisijos posėdį, apie Konkurso rezultatus informuojamas raštu ne vėliau kaip per 3</w:t>
      </w:r>
      <w:r w:rsidR="00D760A2">
        <w:t xml:space="preserve"> (tris)</w:t>
      </w:r>
      <w:r w:rsidRPr="005E0A34">
        <w:t xml:space="preserve"> darbo dienas nuo komisijos protokolo pasirašymo dienos, jam išsiunčiamas pranešimas, kuriame nurodomi tikslūs nuomos sutarties pasirašymo data ir laikas, taip pat nurodoma galimybė konkurso laimėtojui suderinti kitą nuomos sutarties pasirašymo datą, tačiau sutartis turi būti pasirašyta ne anksčiau kaip per 5</w:t>
      </w:r>
      <w:r w:rsidR="00D760A2">
        <w:t xml:space="preserve"> </w:t>
      </w:r>
      <w:r w:rsidR="00D760A2">
        <w:lastRenderedPageBreak/>
        <w:t>(penkias)</w:t>
      </w:r>
      <w:r w:rsidRPr="005E0A34">
        <w:t xml:space="preserve"> darbo dienas ir ne vėliau kaip per 10</w:t>
      </w:r>
      <w:r w:rsidR="00D760A2">
        <w:t xml:space="preserve"> (dešimt)</w:t>
      </w:r>
      <w:r w:rsidRPr="005E0A34">
        <w:t xml:space="preserve"> darbo dienų nuo protokolo pasirašymo dienos.</w:t>
      </w:r>
      <w:bookmarkEnd w:id="15"/>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Jeigu dalyvauti konkurse užsiregistruoja tik vienas konkurso dalyvis, jo pateikti dokumentai atitinka Sąlygų nustatytus kvalifikacinius reikalavimus, ir jis pasiūlo </w:t>
      </w:r>
      <w:r>
        <w:t>nekilnojamojo turto</w:t>
      </w:r>
      <w:r w:rsidRPr="005E0A34">
        <w:t xml:space="preserve"> nuompinigių dydį, ne mažesn</w:t>
      </w:r>
      <w:r>
        <w:t>į</w:t>
      </w:r>
      <w:r w:rsidRPr="005E0A34">
        <w:t xml:space="preserve"> už nustatytą pradinį nuompinigių dydį, </w:t>
      </w:r>
      <w:r>
        <w:t>K</w:t>
      </w:r>
      <w:r w:rsidRPr="005E0A34">
        <w:t xml:space="preserve">onkurso dalyvis pripažįstamas </w:t>
      </w:r>
      <w:r>
        <w:t>K</w:t>
      </w:r>
      <w:r w:rsidRPr="005E0A34">
        <w:t>onkurso laimėtoju.</w:t>
      </w:r>
    </w:p>
    <w:p w:rsidR="00DC28C4" w:rsidRPr="005E0A34" w:rsidRDefault="00DC28C4" w:rsidP="00954729">
      <w:pPr>
        <w:pStyle w:val="Default"/>
        <w:numPr>
          <w:ilvl w:val="0"/>
          <w:numId w:val="1"/>
        </w:numPr>
        <w:tabs>
          <w:tab w:val="left" w:pos="1134"/>
        </w:tabs>
        <w:spacing w:line="259" w:lineRule="auto"/>
        <w:ind w:left="0" w:firstLine="709"/>
        <w:jc w:val="both"/>
      </w:pPr>
      <w:bookmarkStart w:id="16" w:name="_Ref403715937"/>
      <w:r w:rsidRPr="005E0A34">
        <w:t xml:space="preserve">Jeigu dalyvauti </w:t>
      </w:r>
      <w:r>
        <w:t>K</w:t>
      </w:r>
      <w:r w:rsidRPr="005E0A34">
        <w:t xml:space="preserve">onkurse neužsiregistruoja nė vienas dalyvis arba visi </w:t>
      </w:r>
      <w:r>
        <w:t>K</w:t>
      </w:r>
      <w:r w:rsidRPr="005E0A34">
        <w:t xml:space="preserve">onkurso dalyviai pasiūlo nuompinigių dydį, mažesnį už nustatytą pradinį nuompinigių dydį, ir (ar) pateikiami ne visi Sąlygų </w:t>
      </w:r>
      <w:r w:rsidRPr="00055E5A">
        <w:fldChar w:fldCharType="begin"/>
      </w:r>
      <w:r w:rsidRPr="00055E5A">
        <w:instrText xml:space="preserve"> REF _Ref403714409 \r \h  \* MERGEFORMAT </w:instrText>
      </w:r>
      <w:r w:rsidRPr="00055E5A">
        <w:fldChar w:fldCharType="separate"/>
      </w:r>
      <w:r w:rsidR="00FD2D2E">
        <w:t>13</w:t>
      </w:r>
      <w:r w:rsidRPr="00055E5A">
        <w:fldChar w:fldCharType="end"/>
      </w:r>
      <w:r w:rsidRPr="005E0A34">
        <w:t xml:space="preserve"> punkte nurodyti dokumentai, </w:t>
      </w:r>
      <w:r>
        <w:t>K</w:t>
      </w:r>
      <w:r w:rsidRPr="005E0A34">
        <w:t>onkursas skelbiamas neįvykusiu.</w:t>
      </w:r>
      <w:bookmarkEnd w:id="16"/>
    </w:p>
    <w:p w:rsidR="00DC28C4" w:rsidRDefault="00DC28C4" w:rsidP="00954729">
      <w:pPr>
        <w:pStyle w:val="Default"/>
        <w:numPr>
          <w:ilvl w:val="0"/>
          <w:numId w:val="1"/>
        </w:numPr>
        <w:tabs>
          <w:tab w:val="left" w:pos="1134"/>
        </w:tabs>
        <w:ind w:left="0" w:firstLine="709"/>
        <w:jc w:val="both"/>
      </w:pPr>
      <w:r w:rsidRPr="005E0A34">
        <w:t xml:space="preserve">Konkursą laimėjęs dalyvis </w:t>
      </w:r>
      <w:r w:rsidRPr="003943DC">
        <w:rPr>
          <w:color w:val="auto"/>
        </w:rPr>
        <w:t>nekilnojamojo turto</w:t>
      </w:r>
      <w:r w:rsidRPr="005E0A34">
        <w:t xml:space="preserve"> nuomos sutartį privalo sudaryti ne vėliau nei 10</w:t>
      </w:r>
      <w:r w:rsidR="00D760A2">
        <w:t xml:space="preserve"> (dešimt)</w:t>
      </w:r>
      <w:r w:rsidRPr="005E0A34">
        <w:t xml:space="preserve"> </w:t>
      </w:r>
      <w:r>
        <w:t xml:space="preserve">darbo </w:t>
      </w:r>
      <w:r w:rsidRPr="005E0A34">
        <w:t xml:space="preserve">dienų po </w:t>
      </w:r>
      <w:r>
        <w:t>K</w:t>
      </w:r>
      <w:r w:rsidRPr="005E0A34">
        <w:t>onkurso nugalėtojo paskelbimo.</w:t>
      </w:r>
    </w:p>
    <w:p w:rsidR="00DC28C4" w:rsidRPr="005E0A34" w:rsidRDefault="00DC28C4" w:rsidP="00954729">
      <w:pPr>
        <w:pStyle w:val="Default"/>
        <w:numPr>
          <w:ilvl w:val="0"/>
          <w:numId w:val="1"/>
        </w:numPr>
        <w:tabs>
          <w:tab w:val="left" w:pos="1134"/>
        </w:tabs>
        <w:ind w:left="0" w:firstLine="709"/>
        <w:jc w:val="both"/>
      </w:pPr>
      <w:r>
        <w:t>Valstybės turto perdavimas įforminamas valstybės nekilnojamojo turto perdavimo ir priėmimo aktu (4 priedas).</w:t>
      </w:r>
    </w:p>
    <w:p w:rsidR="00DC28C4" w:rsidRPr="005E0A34" w:rsidRDefault="00DC28C4" w:rsidP="0058372F">
      <w:pPr>
        <w:pStyle w:val="Default"/>
        <w:tabs>
          <w:tab w:val="left" w:pos="1134"/>
        </w:tabs>
        <w:jc w:val="center"/>
      </w:pPr>
    </w:p>
    <w:p w:rsidR="00DC28C4" w:rsidRPr="005E0A34" w:rsidRDefault="00DC28C4" w:rsidP="00DC28C4">
      <w:pPr>
        <w:pStyle w:val="BodyText"/>
        <w:tabs>
          <w:tab w:val="left" w:pos="1134"/>
        </w:tabs>
        <w:spacing w:after="0" w:line="240" w:lineRule="auto"/>
        <w:jc w:val="center"/>
        <w:rPr>
          <w:rStyle w:val="Strong"/>
          <w:rFonts w:ascii="Times New Roman" w:hAnsi="Times New Roman" w:cs="Times New Roman"/>
          <w:sz w:val="24"/>
          <w:szCs w:val="24"/>
        </w:rPr>
      </w:pPr>
      <w:r w:rsidRPr="005E0A34">
        <w:rPr>
          <w:rStyle w:val="Strong"/>
          <w:rFonts w:ascii="Times New Roman" w:hAnsi="Times New Roman" w:cs="Times New Roman"/>
          <w:sz w:val="24"/>
          <w:szCs w:val="24"/>
        </w:rPr>
        <w:t>VI SKYRIUS</w:t>
      </w:r>
    </w:p>
    <w:p w:rsidR="00DC28C4" w:rsidRDefault="00DC28C4" w:rsidP="00DC28C4">
      <w:pPr>
        <w:pStyle w:val="BodyText"/>
        <w:tabs>
          <w:tab w:val="left" w:pos="1134"/>
        </w:tabs>
        <w:spacing w:after="0" w:line="240" w:lineRule="auto"/>
        <w:jc w:val="center"/>
        <w:rPr>
          <w:rStyle w:val="Strong"/>
          <w:rFonts w:ascii="Times New Roman" w:hAnsi="Times New Roman" w:cs="Times New Roman"/>
          <w:sz w:val="24"/>
          <w:szCs w:val="24"/>
        </w:rPr>
      </w:pPr>
      <w:r w:rsidRPr="005E0A34">
        <w:rPr>
          <w:rStyle w:val="Strong"/>
          <w:rFonts w:ascii="Times New Roman" w:hAnsi="Times New Roman" w:cs="Times New Roman"/>
          <w:sz w:val="24"/>
          <w:szCs w:val="24"/>
        </w:rPr>
        <w:t>KITOS KONKURSO SĄLYGOS</w:t>
      </w:r>
    </w:p>
    <w:p w:rsidR="00DC28C4" w:rsidRPr="005E0A34" w:rsidRDefault="00DC28C4" w:rsidP="00DC28C4">
      <w:pPr>
        <w:pStyle w:val="BodyText"/>
        <w:tabs>
          <w:tab w:val="left" w:pos="1134"/>
        </w:tabs>
        <w:spacing w:after="0" w:line="240" w:lineRule="auto"/>
        <w:jc w:val="center"/>
        <w:rPr>
          <w:rFonts w:ascii="Times New Roman" w:hAnsi="Times New Roman" w:cs="Times New Roman"/>
          <w:b/>
          <w:caps/>
          <w:sz w:val="24"/>
          <w:szCs w:val="24"/>
        </w:rPr>
      </w:pPr>
    </w:p>
    <w:p w:rsidR="00DC28C4" w:rsidRPr="005E0A34" w:rsidRDefault="00DC28C4" w:rsidP="00954729">
      <w:pPr>
        <w:pStyle w:val="Default"/>
        <w:numPr>
          <w:ilvl w:val="0"/>
          <w:numId w:val="1"/>
        </w:numPr>
        <w:tabs>
          <w:tab w:val="left" w:pos="1134"/>
        </w:tabs>
        <w:ind w:left="0" w:firstLine="709"/>
        <w:jc w:val="both"/>
      </w:pPr>
      <w:r w:rsidRPr="005E0A34">
        <w:t xml:space="preserve">Pradinis </w:t>
      </w:r>
      <w:r>
        <w:t>K</w:t>
      </w:r>
      <w:r w:rsidRPr="005E0A34">
        <w:t xml:space="preserve">onkurso laimėtojo įnašas įskaitomas į nuompinigius. Kitiems </w:t>
      </w:r>
      <w:r>
        <w:t>K</w:t>
      </w:r>
      <w:r w:rsidRPr="005E0A34">
        <w:t xml:space="preserve">onkurso dalyviams sumokėtas įnašas grąžinamas Aprašo nustatyta tvarka. Jeigu </w:t>
      </w:r>
      <w:r>
        <w:t>K</w:t>
      </w:r>
      <w:r w:rsidRPr="005E0A34">
        <w:t xml:space="preserve">onkurso dalyvis, pripažintas laimėtoju, per Sąlygų </w:t>
      </w:r>
      <w:r w:rsidRPr="00AF6703">
        <w:t>4</w:t>
      </w:r>
      <w:r>
        <w:t>0</w:t>
      </w:r>
      <w:r w:rsidRPr="005E0A34">
        <w:t xml:space="preserve"> punkte terminą nesudaro nuomos sutarties, pradinis įnašas jam negrąžinamas.</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Neatplėšti vokai su paraiškos forma bei priedais grąžinami </w:t>
      </w:r>
      <w:r>
        <w:t>K</w:t>
      </w:r>
      <w:r w:rsidRPr="005E0A34">
        <w:t xml:space="preserve">onkurso dalyviams. </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Jeigu turto nuomos </w:t>
      </w:r>
      <w:r>
        <w:t>K</w:t>
      </w:r>
      <w:r w:rsidRPr="005E0A34">
        <w:t>onkurso laimėtojas arba jo atstovas neatvyko pasirašyti nuomos sutarties per 10</w:t>
      </w:r>
      <w:r w:rsidR="00640D99">
        <w:t xml:space="preserve"> (dešimt)</w:t>
      </w:r>
      <w:r w:rsidRPr="005E0A34">
        <w:t xml:space="preserve"> darbo dienų nuo protokolo pasirašymo dienos, </w:t>
      </w:r>
      <w:r>
        <w:t>K</w:t>
      </w:r>
      <w:r w:rsidRPr="005E0A34">
        <w:t>onkurso rezultatai Komisijos sprendimu anuliuojami ir Konkursas laikomas neįvykusiu.</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Nuomos sutarties projektas pridedamas prie šių Sąlygų </w:t>
      </w:r>
      <w:r w:rsidRPr="00AF6703">
        <w:t>(</w:t>
      </w:r>
      <w:r>
        <w:t>2</w:t>
      </w:r>
      <w:r w:rsidRPr="00AF6703">
        <w:t xml:space="preserve"> priedas).</w:t>
      </w:r>
      <w:r w:rsidRPr="005E0A34">
        <w:t xml:space="preserve"> Sudarant sutartį, nuomos sutarties pagrindinės sąlygos (kaina, laimėtojas, plotai ar kt.) nebus keičiamos.</w:t>
      </w:r>
    </w:p>
    <w:p w:rsidR="00DC28C4" w:rsidRPr="005E0A34" w:rsidRDefault="00DC28C4" w:rsidP="00954729">
      <w:pPr>
        <w:pStyle w:val="Default"/>
        <w:numPr>
          <w:ilvl w:val="0"/>
          <w:numId w:val="1"/>
        </w:numPr>
        <w:tabs>
          <w:tab w:val="left" w:pos="1134"/>
        </w:tabs>
        <w:spacing w:line="259" w:lineRule="auto"/>
        <w:ind w:left="0" w:firstLine="709"/>
        <w:jc w:val="both"/>
      </w:pPr>
      <w:r>
        <w:t xml:space="preserve">Nuomos mokestis už </w:t>
      </w:r>
      <w:r w:rsidRPr="003943DC">
        <w:rPr>
          <w:color w:val="auto"/>
        </w:rPr>
        <w:t>nekilnojam</w:t>
      </w:r>
      <w:r>
        <w:rPr>
          <w:color w:val="auto"/>
        </w:rPr>
        <w:t>ąjį</w:t>
      </w:r>
      <w:r w:rsidRPr="003943DC">
        <w:rPr>
          <w:color w:val="auto"/>
        </w:rPr>
        <w:t xml:space="preserve"> turt</w:t>
      </w:r>
      <w:r>
        <w:rPr>
          <w:color w:val="auto"/>
        </w:rPr>
        <w:t>ą</w:t>
      </w:r>
      <w:r w:rsidRPr="005E0A34">
        <w:t xml:space="preserve"> turės būti sumokamas iki einamojo mėnesio 10 (dešimtos) dienos. Laiku nesumokėjęs </w:t>
      </w:r>
      <w:r>
        <w:t>nekilnojamojo turto</w:t>
      </w:r>
      <w:r w:rsidRPr="005E0A34">
        <w:t xml:space="preserve"> valdytojui nuompinigių ir kitų nustatytų mokesčių, nuomininkas privalo mokėti </w:t>
      </w:r>
      <w:r w:rsidRPr="00640D99">
        <w:rPr>
          <w:color w:val="auto"/>
        </w:rPr>
        <w:t>0,05</w:t>
      </w:r>
      <w:r w:rsidRPr="00514373">
        <w:rPr>
          <w:color w:val="auto"/>
        </w:rPr>
        <w:t xml:space="preserve"> </w:t>
      </w:r>
      <w:r w:rsidRPr="005E0A34">
        <w:t xml:space="preserve">(penkių šimtųjų) procento dydžio delspinigius nuo laiku nesumokėtos sumos už kiekvieną uždelstą kalendorinę dieną. </w:t>
      </w:r>
    </w:p>
    <w:p w:rsidR="00DC28C4" w:rsidRDefault="00DC28C4" w:rsidP="00954729">
      <w:pPr>
        <w:pStyle w:val="Default"/>
        <w:numPr>
          <w:ilvl w:val="0"/>
          <w:numId w:val="1"/>
        </w:numPr>
        <w:tabs>
          <w:tab w:val="left" w:pos="1134"/>
        </w:tabs>
        <w:spacing w:line="259" w:lineRule="auto"/>
        <w:ind w:left="0" w:firstLine="709"/>
        <w:jc w:val="both"/>
      </w:pPr>
      <w:r w:rsidRPr="005E0A34">
        <w:t xml:space="preserve">Visi Sąlygų priedai yra neatsiejama jų dalis ir yra privalomi </w:t>
      </w:r>
      <w:r>
        <w:t>K</w:t>
      </w:r>
      <w:r w:rsidRPr="005E0A34">
        <w:t>onkurso dalyviams</w:t>
      </w:r>
      <w:r>
        <w:t>.</w:t>
      </w:r>
    </w:p>
    <w:p w:rsidR="00925DDA" w:rsidRPr="005E0A34" w:rsidRDefault="00DC28C4" w:rsidP="00DC28C4">
      <w:pPr>
        <w:pStyle w:val="Default"/>
        <w:tabs>
          <w:tab w:val="left" w:pos="1134"/>
        </w:tabs>
        <w:spacing w:before="120" w:after="120" w:line="360" w:lineRule="auto"/>
        <w:ind w:left="709"/>
        <w:jc w:val="center"/>
      </w:pPr>
      <w:r>
        <w:t>___________</w:t>
      </w:r>
    </w:p>
    <w:sectPr w:rsidR="00925DDA" w:rsidRPr="005E0A34" w:rsidSect="00400E7B">
      <w:headerReference w:type="default" r:id="rId11"/>
      <w:headerReference w:type="first" r:id="rId12"/>
      <w:pgSz w:w="11906" w:h="16838" w:code="9"/>
      <w:pgMar w:top="1134" w:right="1134" w:bottom="1134" w:left="1699" w:header="561" w:footer="561"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F8" w:rsidRDefault="004974F8" w:rsidP="00AD0B9A">
      <w:r>
        <w:separator/>
      </w:r>
    </w:p>
  </w:endnote>
  <w:endnote w:type="continuationSeparator" w:id="0">
    <w:p w:rsidR="004974F8" w:rsidRDefault="004974F8" w:rsidP="00AD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F8" w:rsidRDefault="004974F8" w:rsidP="00AD0B9A">
      <w:r>
        <w:separator/>
      </w:r>
    </w:p>
  </w:footnote>
  <w:footnote w:type="continuationSeparator" w:id="0">
    <w:p w:rsidR="004974F8" w:rsidRDefault="004974F8" w:rsidP="00AD0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02773"/>
      <w:docPartObj>
        <w:docPartGallery w:val="Page Numbers (Top of Page)"/>
        <w:docPartUnique/>
      </w:docPartObj>
    </w:sdtPr>
    <w:sdtEndPr>
      <w:rPr>
        <w:rFonts w:ascii="Times New Roman" w:hAnsi="Times New Roman" w:cs="Times New Roman"/>
        <w:sz w:val="24"/>
        <w:szCs w:val="24"/>
      </w:rPr>
    </w:sdtEndPr>
    <w:sdtContent>
      <w:p w:rsidR="009F1DD9" w:rsidRDefault="009F1DD9">
        <w:pPr>
          <w:pStyle w:val="Header"/>
          <w:jc w:val="center"/>
        </w:pPr>
        <w:r w:rsidRPr="003355E9">
          <w:rPr>
            <w:rFonts w:ascii="Times New Roman" w:hAnsi="Times New Roman" w:cs="Times New Roman"/>
            <w:sz w:val="24"/>
            <w:szCs w:val="24"/>
          </w:rPr>
          <w:fldChar w:fldCharType="begin"/>
        </w:r>
        <w:r w:rsidRPr="003355E9">
          <w:rPr>
            <w:rFonts w:ascii="Times New Roman" w:hAnsi="Times New Roman" w:cs="Times New Roman"/>
            <w:sz w:val="24"/>
            <w:szCs w:val="24"/>
          </w:rPr>
          <w:instrText>PAGE   \* MERGEFORMAT</w:instrText>
        </w:r>
        <w:r w:rsidRPr="003355E9">
          <w:rPr>
            <w:rFonts w:ascii="Times New Roman" w:hAnsi="Times New Roman" w:cs="Times New Roman"/>
            <w:sz w:val="24"/>
            <w:szCs w:val="24"/>
          </w:rPr>
          <w:fldChar w:fldCharType="separate"/>
        </w:r>
        <w:r w:rsidR="006B2C5E">
          <w:rPr>
            <w:rFonts w:ascii="Times New Roman" w:hAnsi="Times New Roman" w:cs="Times New Roman"/>
            <w:noProof/>
            <w:sz w:val="24"/>
            <w:szCs w:val="24"/>
          </w:rPr>
          <w:t>5</w:t>
        </w:r>
        <w:r w:rsidRPr="003355E9">
          <w:rPr>
            <w:rFonts w:ascii="Times New Roman" w:hAnsi="Times New Roman" w:cs="Times New Roman"/>
            <w:sz w:val="24"/>
            <w:szCs w:val="24"/>
          </w:rPr>
          <w:fldChar w:fldCharType="end"/>
        </w:r>
      </w:p>
    </w:sdtContent>
  </w:sdt>
  <w:p w:rsidR="009F1DD9" w:rsidRDefault="009F1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97664"/>
      <w:docPartObj>
        <w:docPartGallery w:val="Page Numbers (Top of Page)"/>
        <w:docPartUnique/>
      </w:docPartObj>
    </w:sdtPr>
    <w:sdtEndPr/>
    <w:sdtContent>
      <w:p w:rsidR="009F1DD9" w:rsidRDefault="004974F8">
        <w:pPr>
          <w:pStyle w:val="Header"/>
          <w:jc w:val="center"/>
        </w:pPr>
      </w:p>
    </w:sdtContent>
  </w:sdt>
  <w:p w:rsidR="009F1DD9" w:rsidRDefault="009F1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CA3"/>
    <w:multiLevelType w:val="hybridMultilevel"/>
    <w:tmpl w:val="9B14FED0"/>
    <w:lvl w:ilvl="0" w:tplc="AB521E36">
      <w:start w:val="1"/>
      <w:numFmt w:val="upperRoman"/>
      <w:lvlText w:val="%1."/>
      <w:lvlJc w:val="left"/>
      <w:pPr>
        <w:ind w:left="39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CAD417B"/>
    <w:multiLevelType w:val="multilevel"/>
    <w:tmpl w:val="BD76C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72214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4">
    <w:nsid w:val="5A6A5E94"/>
    <w:multiLevelType w:val="multilevel"/>
    <w:tmpl w:val="8020DBB8"/>
    <w:lvl w:ilvl="0">
      <w:start w:val="1"/>
      <w:numFmt w:val="decimal"/>
      <w:lvlText w:val="%1."/>
      <w:lvlJc w:val="left"/>
      <w:pPr>
        <w:ind w:left="1636" w:hanging="360"/>
      </w:pPr>
      <w:rPr>
        <w:b/>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8130B7"/>
    <w:multiLevelType w:val="hybridMultilevel"/>
    <w:tmpl w:val="29E21DE2"/>
    <w:lvl w:ilvl="0" w:tplc="2F26338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4AD1E69"/>
    <w:multiLevelType w:val="multilevel"/>
    <w:tmpl w:val="C13CA40A"/>
    <w:lvl w:ilvl="0">
      <w:start w:val="1"/>
      <w:numFmt w:val="decimal"/>
      <w:lvlText w:val="%1."/>
      <w:lvlJc w:val="left"/>
      <w:pPr>
        <w:ind w:left="1070" w:hanging="360"/>
      </w:pPr>
      <w:rPr>
        <w:b w:val="0"/>
      </w:rPr>
    </w:lvl>
    <w:lvl w:ilvl="1">
      <w:start w:val="1"/>
      <w:numFmt w:val="decimal"/>
      <w:lvlText w:val="%1.%2."/>
      <w:lvlJc w:val="left"/>
      <w:pPr>
        <w:ind w:left="999" w:hanging="432"/>
      </w:pPr>
      <w:rPr>
        <w:b w:val="0"/>
      </w:rPr>
    </w:lvl>
    <w:lvl w:ilvl="2">
      <w:start w:val="1"/>
      <w:numFmt w:val="decimal"/>
      <w:lvlText w:val="%1.%2.%3."/>
      <w:lvlJc w:val="left"/>
      <w:pPr>
        <w:ind w:left="788"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7">
    <w:nsid w:val="7499526A"/>
    <w:multiLevelType w:val="hybridMultilevel"/>
    <w:tmpl w:val="70E2032A"/>
    <w:lvl w:ilvl="0" w:tplc="A490D03E">
      <w:start w:val="1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765F7434"/>
    <w:multiLevelType w:val="multilevel"/>
    <w:tmpl w:val="85024484"/>
    <w:lvl w:ilvl="0">
      <w:start w:val="1"/>
      <w:numFmt w:val="decimal"/>
      <w:lvlText w:val="%1."/>
      <w:lvlJc w:val="left"/>
      <w:pPr>
        <w:ind w:left="1070" w:hanging="360"/>
      </w:pPr>
      <w:rPr>
        <w:rFonts w:hint="default"/>
        <w:b w:val="0"/>
      </w:rPr>
    </w:lvl>
    <w:lvl w:ilvl="1">
      <w:start w:val="1"/>
      <w:numFmt w:val="decimal"/>
      <w:lvlText w:val="%1.%2."/>
      <w:lvlJc w:val="left"/>
      <w:pPr>
        <w:ind w:left="999"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9">
    <w:nsid w:val="796D0B68"/>
    <w:multiLevelType w:val="multilevel"/>
    <w:tmpl w:val="8272F106"/>
    <w:lvl w:ilvl="0">
      <w:start w:val="1"/>
      <w:numFmt w:val="decimal"/>
      <w:suff w:val="space"/>
      <w:lvlText w:val="%1."/>
      <w:lvlJc w:val="left"/>
      <w:pPr>
        <w:ind w:left="2701" w:hanging="432"/>
      </w:pPr>
      <w:rPr>
        <w:rFonts w:hint="default"/>
      </w:rPr>
    </w:lvl>
    <w:lvl w:ilvl="1">
      <w:start w:val="1"/>
      <w:numFmt w:val="decimal"/>
      <w:suff w:val="space"/>
      <w:lvlText w:val="%1.%2."/>
      <w:lvlJc w:val="left"/>
      <w:pPr>
        <w:ind w:left="180" w:firstLine="720"/>
      </w:pPr>
      <w:rPr>
        <w:rFonts w:hint="default"/>
        <w:i w:val="0"/>
      </w:rPr>
    </w:lvl>
    <w:lvl w:ilvl="2">
      <w:start w:val="1"/>
      <w:numFmt w:val="decimal"/>
      <w:suff w:val="space"/>
      <w:lvlText w:val="%1.%2.%3."/>
      <w:lvlJc w:val="left"/>
      <w:pPr>
        <w:ind w:left="-294" w:firstLine="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8"/>
  </w:num>
  <w:num w:numId="2">
    <w:abstractNumId w:val="0"/>
  </w:num>
  <w:num w:numId="3">
    <w:abstractNumId w:val="9"/>
  </w:num>
  <w:num w:numId="4">
    <w:abstractNumId w:val="2"/>
  </w:num>
  <w:num w:numId="5">
    <w:abstractNumId w:val="4"/>
  </w:num>
  <w:num w:numId="6">
    <w:abstractNumId w:val="5"/>
  </w:num>
  <w:num w:numId="7">
    <w:abstractNumId w:val="7"/>
  </w:num>
  <w:num w:numId="8">
    <w:abstractNumId w:val="3"/>
    <w:lvlOverride w:ilvl="0">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40"/>
    <w:rsid w:val="000008D0"/>
    <w:rsid w:val="00007014"/>
    <w:rsid w:val="00010D12"/>
    <w:rsid w:val="00011316"/>
    <w:rsid w:val="00020B19"/>
    <w:rsid w:val="00024472"/>
    <w:rsid w:val="000251AA"/>
    <w:rsid w:val="00032FE8"/>
    <w:rsid w:val="00033C6E"/>
    <w:rsid w:val="00036544"/>
    <w:rsid w:val="00036716"/>
    <w:rsid w:val="00040C9D"/>
    <w:rsid w:val="00051CBB"/>
    <w:rsid w:val="00052657"/>
    <w:rsid w:val="00055E5A"/>
    <w:rsid w:val="00061CB3"/>
    <w:rsid w:val="00062579"/>
    <w:rsid w:val="00063216"/>
    <w:rsid w:val="00063E96"/>
    <w:rsid w:val="0007275A"/>
    <w:rsid w:val="00077BEE"/>
    <w:rsid w:val="00093E3C"/>
    <w:rsid w:val="00095E17"/>
    <w:rsid w:val="00097CEB"/>
    <w:rsid w:val="000A1F48"/>
    <w:rsid w:val="000B657F"/>
    <w:rsid w:val="000C7550"/>
    <w:rsid w:val="000D0955"/>
    <w:rsid w:val="000D4D80"/>
    <w:rsid w:val="000E473A"/>
    <w:rsid w:val="000E636B"/>
    <w:rsid w:val="000E7DF6"/>
    <w:rsid w:val="000F4397"/>
    <w:rsid w:val="000F45AF"/>
    <w:rsid w:val="000F7D8D"/>
    <w:rsid w:val="00104BCC"/>
    <w:rsid w:val="00105B88"/>
    <w:rsid w:val="00115795"/>
    <w:rsid w:val="00117A49"/>
    <w:rsid w:val="001226CC"/>
    <w:rsid w:val="00122E57"/>
    <w:rsid w:val="001412D5"/>
    <w:rsid w:val="00144B92"/>
    <w:rsid w:val="00152EFA"/>
    <w:rsid w:val="001542F2"/>
    <w:rsid w:val="00154331"/>
    <w:rsid w:val="001579F5"/>
    <w:rsid w:val="001628BB"/>
    <w:rsid w:val="001630B0"/>
    <w:rsid w:val="00163E7E"/>
    <w:rsid w:val="001650CA"/>
    <w:rsid w:val="00166B2E"/>
    <w:rsid w:val="00171F52"/>
    <w:rsid w:val="00172ADD"/>
    <w:rsid w:val="0017774D"/>
    <w:rsid w:val="00180543"/>
    <w:rsid w:val="00182FF0"/>
    <w:rsid w:val="00190366"/>
    <w:rsid w:val="001919C6"/>
    <w:rsid w:val="00197B14"/>
    <w:rsid w:val="001B2BB6"/>
    <w:rsid w:val="001B59C9"/>
    <w:rsid w:val="001B5F2E"/>
    <w:rsid w:val="001B6663"/>
    <w:rsid w:val="001B6B77"/>
    <w:rsid w:val="001C2A30"/>
    <w:rsid w:val="001D6F23"/>
    <w:rsid w:val="001E2FA7"/>
    <w:rsid w:val="001E5BEB"/>
    <w:rsid w:val="001F0867"/>
    <w:rsid w:val="001F7323"/>
    <w:rsid w:val="002021CF"/>
    <w:rsid w:val="0021310F"/>
    <w:rsid w:val="00216351"/>
    <w:rsid w:val="0022578E"/>
    <w:rsid w:val="002304DA"/>
    <w:rsid w:val="00234C21"/>
    <w:rsid w:val="0024412B"/>
    <w:rsid w:val="0025248B"/>
    <w:rsid w:val="00264D84"/>
    <w:rsid w:val="00265476"/>
    <w:rsid w:val="00272ECA"/>
    <w:rsid w:val="0028308B"/>
    <w:rsid w:val="00287F58"/>
    <w:rsid w:val="00296E21"/>
    <w:rsid w:val="002A2B8E"/>
    <w:rsid w:val="002A5077"/>
    <w:rsid w:val="002A5EC0"/>
    <w:rsid w:val="002B1C21"/>
    <w:rsid w:val="002B2D05"/>
    <w:rsid w:val="002B2EA8"/>
    <w:rsid w:val="002C07FE"/>
    <w:rsid w:val="002C3268"/>
    <w:rsid w:val="002E12EB"/>
    <w:rsid w:val="002F315F"/>
    <w:rsid w:val="003036EF"/>
    <w:rsid w:val="00305763"/>
    <w:rsid w:val="003142E0"/>
    <w:rsid w:val="0032161D"/>
    <w:rsid w:val="00322B13"/>
    <w:rsid w:val="003238C5"/>
    <w:rsid w:val="00327E9F"/>
    <w:rsid w:val="003355E9"/>
    <w:rsid w:val="00337C54"/>
    <w:rsid w:val="00337DC4"/>
    <w:rsid w:val="003476A0"/>
    <w:rsid w:val="00347B94"/>
    <w:rsid w:val="00347D4E"/>
    <w:rsid w:val="003550E9"/>
    <w:rsid w:val="003558B1"/>
    <w:rsid w:val="00356297"/>
    <w:rsid w:val="003571A9"/>
    <w:rsid w:val="00361241"/>
    <w:rsid w:val="0036635A"/>
    <w:rsid w:val="003727EF"/>
    <w:rsid w:val="00374A27"/>
    <w:rsid w:val="003761FC"/>
    <w:rsid w:val="00380841"/>
    <w:rsid w:val="003828BD"/>
    <w:rsid w:val="003839CA"/>
    <w:rsid w:val="00385D77"/>
    <w:rsid w:val="0038748D"/>
    <w:rsid w:val="00391F7A"/>
    <w:rsid w:val="003934A7"/>
    <w:rsid w:val="00394B7A"/>
    <w:rsid w:val="00397C8B"/>
    <w:rsid w:val="003B063F"/>
    <w:rsid w:val="003B10A2"/>
    <w:rsid w:val="003B47CB"/>
    <w:rsid w:val="003C537A"/>
    <w:rsid w:val="003C77F4"/>
    <w:rsid w:val="003D3418"/>
    <w:rsid w:val="003D7954"/>
    <w:rsid w:val="003E29E0"/>
    <w:rsid w:val="003F752A"/>
    <w:rsid w:val="00400E7B"/>
    <w:rsid w:val="00403C31"/>
    <w:rsid w:val="00415917"/>
    <w:rsid w:val="004209E3"/>
    <w:rsid w:val="004234EE"/>
    <w:rsid w:val="00424582"/>
    <w:rsid w:val="004262F4"/>
    <w:rsid w:val="004274B4"/>
    <w:rsid w:val="00430B76"/>
    <w:rsid w:val="00430D28"/>
    <w:rsid w:val="00432ACE"/>
    <w:rsid w:val="0043518A"/>
    <w:rsid w:val="00444E18"/>
    <w:rsid w:val="004466D8"/>
    <w:rsid w:val="0046103B"/>
    <w:rsid w:val="0046336A"/>
    <w:rsid w:val="0047381F"/>
    <w:rsid w:val="004739E2"/>
    <w:rsid w:val="004774F2"/>
    <w:rsid w:val="00477C0A"/>
    <w:rsid w:val="00480F7B"/>
    <w:rsid w:val="004819C2"/>
    <w:rsid w:val="004974F8"/>
    <w:rsid w:val="004A35B3"/>
    <w:rsid w:val="004A56C5"/>
    <w:rsid w:val="004A6ADA"/>
    <w:rsid w:val="004B21B3"/>
    <w:rsid w:val="004B6722"/>
    <w:rsid w:val="004C4208"/>
    <w:rsid w:val="004C439A"/>
    <w:rsid w:val="004C4539"/>
    <w:rsid w:val="004E3A5E"/>
    <w:rsid w:val="004F0B51"/>
    <w:rsid w:val="004F54F9"/>
    <w:rsid w:val="004F6BB5"/>
    <w:rsid w:val="00501CFA"/>
    <w:rsid w:val="005043AC"/>
    <w:rsid w:val="00511E18"/>
    <w:rsid w:val="005203F7"/>
    <w:rsid w:val="00522E34"/>
    <w:rsid w:val="00522EAE"/>
    <w:rsid w:val="00523B50"/>
    <w:rsid w:val="005422E5"/>
    <w:rsid w:val="00543F5C"/>
    <w:rsid w:val="005531E1"/>
    <w:rsid w:val="00564F3A"/>
    <w:rsid w:val="00567566"/>
    <w:rsid w:val="00570965"/>
    <w:rsid w:val="005834D6"/>
    <w:rsid w:val="0058372F"/>
    <w:rsid w:val="00584FFF"/>
    <w:rsid w:val="00591251"/>
    <w:rsid w:val="005A6941"/>
    <w:rsid w:val="005A6A2E"/>
    <w:rsid w:val="005A6E03"/>
    <w:rsid w:val="005B34AD"/>
    <w:rsid w:val="005B458B"/>
    <w:rsid w:val="005B4E66"/>
    <w:rsid w:val="005C1487"/>
    <w:rsid w:val="005C1EAF"/>
    <w:rsid w:val="005D4893"/>
    <w:rsid w:val="005D5939"/>
    <w:rsid w:val="005D7967"/>
    <w:rsid w:val="005E0A34"/>
    <w:rsid w:val="005E4978"/>
    <w:rsid w:val="00606E9C"/>
    <w:rsid w:val="00611F24"/>
    <w:rsid w:val="00614566"/>
    <w:rsid w:val="00616F36"/>
    <w:rsid w:val="00620C06"/>
    <w:rsid w:val="00622A9A"/>
    <w:rsid w:val="00625B03"/>
    <w:rsid w:val="00626D63"/>
    <w:rsid w:val="0063360C"/>
    <w:rsid w:val="00637899"/>
    <w:rsid w:val="006409A9"/>
    <w:rsid w:val="00640D99"/>
    <w:rsid w:val="00645D02"/>
    <w:rsid w:val="0064743F"/>
    <w:rsid w:val="00647D02"/>
    <w:rsid w:val="00655707"/>
    <w:rsid w:val="006575F8"/>
    <w:rsid w:val="0066783E"/>
    <w:rsid w:val="006705C0"/>
    <w:rsid w:val="00673A06"/>
    <w:rsid w:val="0068228B"/>
    <w:rsid w:val="00683DDD"/>
    <w:rsid w:val="006850ED"/>
    <w:rsid w:val="006914BC"/>
    <w:rsid w:val="006963BF"/>
    <w:rsid w:val="00697318"/>
    <w:rsid w:val="006A4F89"/>
    <w:rsid w:val="006B2C5E"/>
    <w:rsid w:val="006B3E30"/>
    <w:rsid w:val="006B517B"/>
    <w:rsid w:val="006B69F5"/>
    <w:rsid w:val="006C00E5"/>
    <w:rsid w:val="006C408F"/>
    <w:rsid w:val="006D4348"/>
    <w:rsid w:val="006D6CBE"/>
    <w:rsid w:val="006D79F0"/>
    <w:rsid w:val="006E41CB"/>
    <w:rsid w:val="006F1EC0"/>
    <w:rsid w:val="006F52E9"/>
    <w:rsid w:val="006F66BB"/>
    <w:rsid w:val="007035D8"/>
    <w:rsid w:val="00704EA2"/>
    <w:rsid w:val="00724CA0"/>
    <w:rsid w:val="00725D70"/>
    <w:rsid w:val="00736AEC"/>
    <w:rsid w:val="0074260C"/>
    <w:rsid w:val="0074294C"/>
    <w:rsid w:val="00742968"/>
    <w:rsid w:val="007469D2"/>
    <w:rsid w:val="00752BDC"/>
    <w:rsid w:val="0075439F"/>
    <w:rsid w:val="0075623D"/>
    <w:rsid w:val="00757695"/>
    <w:rsid w:val="00757C4B"/>
    <w:rsid w:val="00761DE3"/>
    <w:rsid w:val="00763771"/>
    <w:rsid w:val="0076467D"/>
    <w:rsid w:val="0077733C"/>
    <w:rsid w:val="00780CD6"/>
    <w:rsid w:val="00782F33"/>
    <w:rsid w:val="007924E2"/>
    <w:rsid w:val="007924F2"/>
    <w:rsid w:val="00796E3A"/>
    <w:rsid w:val="007A05C0"/>
    <w:rsid w:val="007A3AD4"/>
    <w:rsid w:val="007A7EBE"/>
    <w:rsid w:val="007B0625"/>
    <w:rsid w:val="007B571A"/>
    <w:rsid w:val="007B7315"/>
    <w:rsid w:val="007C1484"/>
    <w:rsid w:val="007C6962"/>
    <w:rsid w:val="007C738D"/>
    <w:rsid w:val="007D42F5"/>
    <w:rsid w:val="007D58E5"/>
    <w:rsid w:val="007E5FAF"/>
    <w:rsid w:val="007F38B0"/>
    <w:rsid w:val="007F5825"/>
    <w:rsid w:val="00802AD7"/>
    <w:rsid w:val="00812354"/>
    <w:rsid w:val="008136B5"/>
    <w:rsid w:val="0081531F"/>
    <w:rsid w:val="00826B3F"/>
    <w:rsid w:val="00840426"/>
    <w:rsid w:val="00844569"/>
    <w:rsid w:val="008458BF"/>
    <w:rsid w:val="008476C0"/>
    <w:rsid w:val="0085633D"/>
    <w:rsid w:val="00857514"/>
    <w:rsid w:val="0086162B"/>
    <w:rsid w:val="0086172E"/>
    <w:rsid w:val="00863C8A"/>
    <w:rsid w:val="008652F7"/>
    <w:rsid w:val="0087042B"/>
    <w:rsid w:val="00873E62"/>
    <w:rsid w:val="00884CBC"/>
    <w:rsid w:val="00893593"/>
    <w:rsid w:val="008937A2"/>
    <w:rsid w:val="0089420F"/>
    <w:rsid w:val="00894B67"/>
    <w:rsid w:val="00895299"/>
    <w:rsid w:val="008A2055"/>
    <w:rsid w:val="008A7A07"/>
    <w:rsid w:val="008C4FDF"/>
    <w:rsid w:val="008D0F25"/>
    <w:rsid w:val="008D5240"/>
    <w:rsid w:val="008E52CE"/>
    <w:rsid w:val="008E7A70"/>
    <w:rsid w:val="00901DDF"/>
    <w:rsid w:val="00903FC2"/>
    <w:rsid w:val="00906C15"/>
    <w:rsid w:val="00921A6E"/>
    <w:rsid w:val="00921FC2"/>
    <w:rsid w:val="00925DDA"/>
    <w:rsid w:val="009307C0"/>
    <w:rsid w:val="00931627"/>
    <w:rsid w:val="009325AF"/>
    <w:rsid w:val="00933608"/>
    <w:rsid w:val="0093428B"/>
    <w:rsid w:val="00940D77"/>
    <w:rsid w:val="009423BE"/>
    <w:rsid w:val="0094485C"/>
    <w:rsid w:val="00954729"/>
    <w:rsid w:val="00954DDB"/>
    <w:rsid w:val="00962064"/>
    <w:rsid w:val="0096244B"/>
    <w:rsid w:val="00966817"/>
    <w:rsid w:val="00966A2A"/>
    <w:rsid w:val="00973AA6"/>
    <w:rsid w:val="0097690B"/>
    <w:rsid w:val="00991BE9"/>
    <w:rsid w:val="009A3C57"/>
    <w:rsid w:val="009A409C"/>
    <w:rsid w:val="009B568F"/>
    <w:rsid w:val="009C19CC"/>
    <w:rsid w:val="009C63E0"/>
    <w:rsid w:val="009C6420"/>
    <w:rsid w:val="009D0C01"/>
    <w:rsid w:val="009D39DE"/>
    <w:rsid w:val="009D78E3"/>
    <w:rsid w:val="009E2071"/>
    <w:rsid w:val="009E5EF7"/>
    <w:rsid w:val="009F1DD9"/>
    <w:rsid w:val="00A00F88"/>
    <w:rsid w:val="00A017F8"/>
    <w:rsid w:val="00A01A00"/>
    <w:rsid w:val="00A0675E"/>
    <w:rsid w:val="00A06A0F"/>
    <w:rsid w:val="00A112F7"/>
    <w:rsid w:val="00A16E60"/>
    <w:rsid w:val="00A208DA"/>
    <w:rsid w:val="00A25FA9"/>
    <w:rsid w:val="00A3190E"/>
    <w:rsid w:val="00A415CF"/>
    <w:rsid w:val="00A44299"/>
    <w:rsid w:val="00A454E3"/>
    <w:rsid w:val="00A47D5A"/>
    <w:rsid w:val="00A505B2"/>
    <w:rsid w:val="00A641B0"/>
    <w:rsid w:val="00A66559"/>
    <w:rsid w:val="00A66E7E"/>
    <w:rsid w:val="00A71884"/>
    <w:rsid w:val="00A725A8"/>
    <w:rsid w:val="00A73025"/>
    <w:rsid w:val="00A81975"/>
    <w:rsid w:val="00A86854"/>
    <w:rsid w:val="00A86A33"/>
    <w:rsid w:val="00A86C74"/>
    <w:rsid w:val="00A92687"/>
    <w:rsid w:val="00AA2BCE"/>
    <w:rsid w:val="00AA33CD"/>
    <w:rsid w:val="00AA3943"/>
    <w:rsid w:val="00AA5627"/>
    <w:rsid w:val="00AB1D7E"/>
    <w:rsid w:val="00AB6BF5"/>
    <w:rsid w:val="00AC3ADC"/>
    <w:rsid w:val="00AD003E"/>
    <w:rsid w:val="00AD0B9A"/>
    <w:rsid w:val="00AD5557"/>
    <w:rsid w:val="00AD72EC"/>
    <w:rsid w:val="00AE1472"/>
    <w:rsid w:val="00AE273F"/>
    <w:rsid w:val="00AE52B7"/>
    <w:rsid w:val="00AE742E"/>
    <w:rsid w:val="00AF28B0"/>
    <w:rsid w:val="00AF6703"/>
    <w:rsid w:val="00B00491"/>
    <w:rsid w:val="00B046C0"/>
    <w:rsid w:val="00B04847"/>
    <w:rsid w:val="00B0600F"/>
    <w:rsid w:val="00B11601"/>
    <w:rsid w:val="00B15D9C"/>
    <w:rsid w:val="00B22FAD"/>
    <w:rsid w:val="00B24AD4"/>
    <w:rsid w:val="00B3359F"/>
    <w:rsid w:val="00B354C3"/>
    <w:rsid w:val="00B36518"/>
    <w:rsid w:val="00B428DB"/>
    <w:rsid w:val="00B5186E"/>
    <w:rsid w:val="00B53221"/>
    <w:rsid w:val="00B54516"/>
    <w:rsid w:val="00B54B77"/>
    <w:rsid w:val="00B64499"/>
    <w:rsid w:val="00B73378"/>
    <w:rsid w:val="00B843CC"/>
    <w:rsid w:val="00B84498"/>
    <w:rsid w:val="00B86C81"/>
    <w:rsid w:val="00B908DB"/>
    <w:rsid w:val="00B91249"/>
    <w:rsid w:val="00B9528F"/>
    <w:rsid w:val="00B95B4C"/>
    <w:rsid w:val="00B97D91"/>
    <w:rsid w:val="00BA09CC"/>
    <w:rsid w:val="00BA21B3"/>
    <w:rsid w:val="00BA23F7"/>
    <w:rsid w:val="00BA32CC"/>
    <w:rsid w:val="00BA3848"/>
    <w:rsid w:val="00BA5DA9"/>
    <w:rsid w:val="00BA7783"/>
    <w:rsid w:val="00BB6349"/>
    <w:rsid w:val="00BC0C4C"/>
    <w:rsid w:val="00BC4870"/>
    <w:rsid w:val="00BD1957"/>
    <w:rsid w:val="00BD31EA"/>
    <w:rsid w:val="00BD6EBE"/>
    <w:rsid w:val="00BD79D0"/>
    <w:rsid w:val="00BE377B"/>
    <w:rsid w:val="00BE433C"/>
    <w:rsid w:val="00BE7916"/>
    <w:rsid w:val="00BF108A"/>
    <w:rsid w:val="00BF4757"/>
    <w:rsid w:val="00C03DC4"/>
    <w:rsid w:val="00C05832"/>
    <w:rsid w:val="00C06B8C"/>
    <w:rsid w:val="00C15677"/>
    <w:rsid w:val="00C20F72"/>
    <w:rsid w:val="00C25E18"/>
    <w:rsid w:val="00C26A0F"/>
    <w:rsid w:val="00C32F5E"/>
    <w:rsid w:val="00C3580D"/>
    <w:rsid w:val="00C3679C"/>
    <w:rsid w:val="00C37C81"/>
    <w:rsid w:val="00C37DC1"/>
    <w:rsid w:val="00C44AFF"/>
    <w:rsid w:val="00C503DC"/>
    <w:rsid w:val="00C50ACE"/>
    <w:rsid w:val="00C5113A"/>
    <w:rsid w:val="00C53571"/>
    <w:rsid w:val="00C57A49"/>
    <w:rsid w:val="00C612F1"/>
    <w:rsid w:val="00C743EE"/>
    <w:rsid w:val="00C75601"/>
    <w:rsid w:val="00C76264"/>
    <w:rsid w:val="00C7715C"/>
    <w:rsid w:val="00C77E3A"/>
    <w:rsid w:val="00C9138A"/>
    <w:rsid w:val="00C92624"/>
    <w:rsid w:val="00C94F74"/>
    <w:rsid w:val="00CA4250"/>
    <w:rsid w:val="00CA7617"/>
    <w:rsid w:val="00CB28C5"/>
    <w:rsid w:val="00CB455B"/>
    <w:rsid w:val="00CB58CF"/>
    <w:rsid w:val="00CD18C2"/>
    <w:rsid w:val="00CD483F"/>
    <w:rsid w:val="00CE3A7E"/>
    <w:rsid w:val="00D01C54"/>
    <w:rsid w:val="00D0440B"/>
    <w:rsid w:val="00D060EC"/>
    <w:rsid w:val="00D10BDC"/>
    <w:rsid w:val="00D11714"/>
    <w:rsid w:val="00D1250A"/>
    <w:rsid w:val="00D217C7"/>
    <w:rsid w:val="00D37E24"/>
    <w:rsid w:val="00D46F21"/>
    <w:rsid w:val="00D503E9"/>
    <w:rsid w:val="00D54000"/>
    <w:rsid w:val="00D572A3"/>
    <w:rsid w:val="00D605A0"/>
    <w:rsid w:val="00D61083"/>
    <w:rsid w:val="00D63C7A"/>
    <w:rsid w:val="00D6558A"/>
    <w:rsid w:val="00D65684"/>
    <w:rsid w:val="00D71ED2"/>
    <w:rsid w:val="00D72E57"/>
    <w:rsid w:val="00D73465"/>
    <w:rsid w:val="00D73FF9"/>
    <w:rsid w:val="00D760A2"/>
    <w:rsid w:val="00D766D1"/>
    <w:rsid w:val="00D82A1B"/>
    <w:rsid w:val="00D85EC6"/>
    <w:rsid w:val="00D869EF"/>
    <w:rsid w:val="00D915C6"/>
    <w:rsid w:val="00D9171C"/>
    <w:rsid w:val="00DA0692"/>
    <w:rsid w:val="00DA208C"/>
    <w:rsid w:val="00DA2A93"/>
    <w:rsid w:val="00DA58F9"/>
    <w:rsid w:val="00DB426E"/>
    <w:rsid w:val="00DB5129"/>
    <w:rsid w:val="00DC16C4"/>
    <w:rsid w:val="00DC28C4"/>
    <w:rsid w:val="00DC43D3"/>
    <w:rsid w:val="00DC4F7B"/>
    <w:rsid w:val="00DD01C3"/>
    <w:rsid w:val="00DD1DB5"/>
    <w:rsid w:val="00DE05C1"/>
    <w:rsid w:val="00DF3266"/>
    <w:rsid w:val="00DF35F3"/>
    <w:rsid w:val="00DF5BAE"/>
    <w:rsid w:val="00E01321"/>
    <w:rsid w:val="00E113CB"/>
    <w:rsid w:val="00E1227A"/>
    <w:rsid w:val="00E24E90"/>
    <w:rsid w:val="00E27EF9"/>
    <w:rsid w:val="00E30F5D"/>
    <w:rsid w:val="00E41AC7"/>
    <w:rsid w:val="00E42811"/>
    <w:rsid w:val="00E42832"/>
    <w:rsid w:val="00E573F2"/>
    <w:rsid w:val="00E60F4E"/>
    <w:rsid w:val="00E640E3"/>
    <w:rsid w:val="00E71660"/>
    <w:rsid w:val="00E72AE9"/>
    <w:rsid w:val="00E74C57"/>
    <w:rsid w:val="00E842AD"/>
    <w:rsid w:val="00E93BF6"/>
    <w:rsid w:val="00E94926"/>
    <w:rsid w:val="00EB0884"/>
    <w:rsid w:val="00EB0EA1"/>
    <w:rsid w:val="00EB4EBE"/>
    <w:rsid w:val="00EB5EBB"/>
    <w:rsid w:val="00EC033D"/>
    <w:rsid w:val="00EC1B45"/>
    <w:rsid w:val="00EC63A5"/>
    <w:rsid w:val="00EC7E50"/>
    <w:rsid w:val="00ED4D5E"/>
    <w:rsid w:val="00EF2E8E"/>
    <w:rsid w:val="00EF3A3C"/>
    <w:rsid w:val="00EF4713"/>
    <w:rsid w:val="00F019ED"/>
    <w:rsid w:val="00F06182"/>
    <w:rsid w:val="00F10E62"/>
    <w:rsid w:val="00F21228"/>
    <w:rsid w:val="00F25DD5"/>
    <w:rsid w:val="00F27553"/>
    <w:rsid w:val="00F32722"/>
    <w:rsid w:val="00F43F24"/>
    <w:rsid w:val="00F5075F"/>
    <w:rsid w:val="00F52008"/>
    <w:rsid w:val="00F528B1"/>
    <w:rsid w:val="00F561FE"/>
    <w:rsid w:val="00F56CD6"/>
    <w:rsid w:val="00F576C4"/>
    <w:rsid w:val="00F60AD4"/>
    <w:rsid w:val="00F61823"/>
    <w:rsid w:val="00F640DB"/>
    <w:rsid w:val="00F67219"/>
    <w:rsid w:val="00F80644"/>
    <w:rsid w:val="00F8657A"/>
    <w:rsid w:val="00F86644"/>
    <w:rsid w:val="00F9362A"/>
    <w:rsid w:val="00FA3E7C"/>
    <w:rsid w:val="00FA44E9"/>
    <w:rsid w:val="00FA4F89"/>
    <w:rsid w:val="00FB5A3A"/>
    <w:rsid w:val="00FC617D"/>
    <w:rsid w:val="00FC7DD6"/>
    <w:rsid w:val="00FD2B03"/>
    <w:rsid w:val="00FD2D2E"/>
    <w:rsid w:val="00FE1435"/>
    <w:rsid w:val="00FF280F"/>
    <w:rsid w:val="00FF5095"/>
    <w:rsid w:val="00FF6325"/>
    <w:rsid w:val="00FF7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02"/>
  </w:style>
  <w:style w:type="paragraph" w:styleId="Heading1">
    <w:name w:val="heading 1"/>
    <w:basedOn w:val="Normal"/>
    <w:next w:val="Normal"/>
    <w:link w:val="Heading1Char"/>
    <w:uiPriority w:val="9"/>
    <w:qFormat/>
    <w:rsid w:val="00647D0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aliases w:val="Title Header2"/>
    <w:basedOn w:val="Normal"/>
    <w:next w:val="Normal"/>
    <w:link w:val="Heading2Char"/>
    <w:uiPriority w:val="9"/>
    <w:unhideWhenUsed/>
    <w:qFormat/>
    <w:rsid w:val="00647D0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aliases w:val="Section Header3,Sub-Clause Paragraph"/>
    <w:basedOn w:val="Normal"/>
    <w:next w:val="Normal"/>
    <w:link w:val="Heading3Char"/>
    <w:uiPriority w:val="9"/>
    <w:unhideWhenUsed/>
    <w:qFormat/>
    <w:rsid w:val="00647D0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aliases w:val=" Sub-Clause Sub-paragraph,Sub-Clause Sub-paragraph,Heading 4 Char Char Char Char"/>
    <w:basedOn w:val="Normal"/>
    <w:next w:val="Normal"/>
    <w:link w:val="Heading4Char"/>
    <w:uiPriority w:val="9"/>
    <w:unhideWhenUsed/>
    <w:qFormat/>
    <w:rsid w:val="00647D0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647D0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647D0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47D0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47D0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47D0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03"/>
    <w:pPr>
      <w:ind w:left="720"/>
      <w:contextualSpacing/>
    </w:pPr>
  </w:style>
  <w:style w:type="paragraph" w:styleId="HTMLPreformatted">
    <w:name w:val="HTML Preformatted"/>
    <w:basedOn w:val="Normal"/>
    <w:link w:val="HTMLPreformattedChar"/>
    <w:uiPriority w:val="99"/>
    <w:unhideWhenUsed/>
    <w:rsid w:val="005A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5A6E03"/>
    <w:rPr>
      <w:rFonts w:ascii="Courier New" w:eastAsia="Times New Roman" w:hAnsi="Courier New" w:cs="Courier New"/>
      <w:sz w:val="20"/>
      <w:szCs w:val="20"/>
      <w:lang w:eastAsia="lt-LT"/>
    </w:rPr>
  </w:style>
  <w:style w:type="character" w:styleId="Strong">
    <w:name w:val="Strong"/>
    <w:basedOn w:val="DefaultParagraphFont"/>
    <w:uiPriority w:val="22"/>
    <w:qFormat/>
    <w:rsid w:val="00647D02"/>
    <w:rPr>
      <w:b/>
      <w:bCs/>
    </w:rPr>
  </w:style>
  <w:style w:type="paragraph" w:customStyle="1" w:styleId="Default">
    <w:name w:val="Default"/>
    <w:rsid w:val="005A6E03"/>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BodyText">
    <w:name w:val="Body Text"/>
    <w:basedOn w:val="Normal"/>
    <w:link w:val="BodyTextChar"/>
    <w:semiHidden/>
    <w:rsid w:val="00036716"/>
    <w:pPr>
      <w:jc w:val="both"/>
    </w:pPr>
  </w:style>
  <w:style w:type="character" w:customStyle="1" w:styleId="BodyTextChar">
    <w:name w:val="Body Text Char"/>
    <w:basedOn w:val="DefaultParagraphFont"/>
    <w:link w:val="BodyText"/>
    <w:semiHidden/>
    <w:rsid w:val="00036716"/>
    <w:rPr>
      <w:rFonts w:ascii="Times New Roman" w:eastAsia="Times New Roman" w:hAnsi="Times New Roman" w:cs="Times New Roman"/>
      <w:sz w:val="24"/>
      <w:szCs w:val="24"/>
    </w:rPr>
  </w:style>
  <w:style w:type="table" w:styleId="TableGrid">
    <w:name w:val="Table Grid"/>
    <w:basedOn w:val="TableNormal"/>
    <w:uiPriority w:val="39"/>
    <w:rsid w:val="0003671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7D02"/>
    <w:rPr>
      <w:rFonts w:asciiTheme="majorHAnsi" w:eastAsiaTheme="majorEastAsia" w:hAnsiTheme="majorHAnsi" w:cstheme="majorBidi"/>
      <w:caps/>
      <w:sz w:val="36"/>
      <w:szCs w:val="36"/>
    </w:rPr>
  </w:style>
  <w:style w:type="character" w:customStyle="1" w:styleId="Heading2Char">
    <w:name w:val="Heading 2 Char"/>
    <w:aliases w:val="Title Header2 Char"/>
    <w:basedOn w:val="DefaultParagraphFont"/>
    <w:link w:val="Heading2"/>
    <w:uiPriority w:val="9"/>
    <w:rsid w:val="00647D02"/>
    <w:rPr>
      <w:rFonts w:asciiTheme="majorHAnsi" w:eastAsiaTheme="majorEastAsia" w:hAnsiTheme="majorHAnsi" w:cstheme="majorBidi"/>
      <w:caps/>
      <w:sz w:val="28"/>
      <w:szCs w:val="28"/>
    </w:rPr>
  </w:style>
  <w:style w:type="character" w:customStyle="1" w:styleId="Heading3Char">
    <w:name w:val="Heading 3 Char"/>
    <w:aliases w:val="Section Header3 Char,Sub-Clause Paragraph Char"/>
    <w:basedOn w:val="DefaultParagraphFont"/>
    <w:link w:val="Heading3"/>
    <w:uiPriority w:val="9"/>
    <w:rsid w:val="00647D02"/>
    <w:rPr>
      <w:rFonts w:asciiTheme="majorHAnsi" w:eastAsiaTheme="majorEastAsia" w:hAnsiTheme="majorHAnsi" w:cstheme="majorBidi"/>
      <w:smallCaps/>
      <w:sz w:val="28"/>
      <w:szCs w:val="28"/>
    </w:rPr>
  </w:style>
  <w:style w:type="character" w:customStyle="1" w:styleId="Heading4Char">
    <w:name w:val="Heading 4 Char"/>
    <w:aliases w:val=" Sub-Clause Sub-paragraph Char,Sub-Clause Sub-paragraph Char,Heading 4 Char Char Char Char Char"/>
    <w:basedOn w:val="DefaultParagraphFont"/>
    <w:link w:val="Heading4"/>
    <w:uiPriority w:val="9"/>
    <w:rsid w:val="00647D02"/>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647D0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647D0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47D0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47D0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47D02"/>
    <w:rPr>
      <w:rFonts w:asciiTheme="majorHAnsi" w:eastAsiaTheme="majorEastAsia" w:hAnsiTheme="majorHAnsi" w:cstheme="majorBidi"/>
      <w:b/>
      <w:bCs/>
      <w:i/>
      <w:iCs/>
      <w:caps/>
      <w:color w:val="7F7F7F" w:themeColor="text1" w:themeTint="80"/>
      <w:sz w:val="20"/>
      <w:szCs w:val="20"/>
    </w:rPr>
  </w:style>
  <w:style w:type="character" w:styleId="Hyperlink">
    <w:name w:val="Hyperlink"/>
    <w:basedOn w:val="DefaultParagraphFont"/>
    <w:uiPriority w:val="99"/>
    <w:unhideWhenUsed/>
    <w:rsid w:val="003727EF"/>
    <w:rPr>
      <w:color w:val="0000FF"/>
      <w:u w:val="single"/>
    </w:rPr>
  </w:style>
  <w:style w:type="paragraph" w:styleId="BalloonText">
    <w:name w:val="Balloon Text"/>
    <w:basedOn w:val="Normal"/>
    <w:link w:val="BalloonTextChar"/>
    <w:uiPriority w:val="99"/>
    <w:semiHidden/>
    <w:unhideWhenUsed/>
    <w:rsid w:val="00AD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9A"/>
    <w:rPr>
      <w:rFonts w:ascii="Segoe UI" w:eastAsia="Times New Roman" w:hAnsi="Segoe UI" w:cs="Segoe UI"/>
      <w:sz w:val="18"/>
      <w:szCs w:val="18"/>
      <w:lang w:val="en-GB"/>
    </w:rPr>
  </w:style>
  <w:style w:type="paragraph" w:styleId="Header">
    <w:name w:val="header"/>
    <w:basedOn w:val="Normal"/>
    <w:link w:val="HeaderChar"/>
    <w:uiPriority w:val="99"/>
    <w:unhideWhenUsed/>
    <w:rsid w:val="00AD0B9A"/>
    <w:pPr>
      <w:tabs>
        <w:tab w:val="center" w:pos="4513"/>
        <w:tab w:val="right" w:pos="9026"/>
      </w:tabs>
    </w:pPr>
  </w:style>
  <w:style w:type="character" w:customStyle="1" w:styleId="HeaderChar">
    <w:name w:val="Header Char"/>
    <w:basedOn w:val="DefaultParagraphFont"/>
    <w:link w:val="Header"/>
    <w:uiPriority w:val="99"/>
    <w:rsid w:val="00AD0B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D0B9A"/>
    <w:pPr>
      <w:tabs>
        <w:tab w:val="center" w:pos="4513"/>
        <w:tab w:val="right" w:pos="9026"/>
      </w:tabs>
    </w:pPr>
  </w:style>
  <w:style w:type="character" w:customStyle="1" w:styleId="FooterChar">
    <w:name w:val="Footer Char"/>
    <w:basedOn w:val="DefaultParagraphFont"/>
    <w:link w:val="Footer"/>
    <w:uiPriority w:val="99"/>
    <w:rsid w:val="00AD0B9A"/>
    <w:rPr>
      <w:rFonts w:ascii="Times New Roman" w:eastAsia="Times New Roman" w:hAnsi="Times New Roman" w:cs="Times New Roman"/>
      <w:sz w:val="24"/>
      <w:szCs w:val="24"/>
      <w:lang w:val="en-GB"/>
    </w:rPr>
  </w:style>
  <w:style w:type="paragraph" w:styleId="Caption">
    <w:name w:val="caption"/>
    <w:basedOn w:val="Normal"/>
    <w:next w:val="Normal"/>
    <w:uiPriority w:val="35"/>
    <w:semiHidden/>
    <w:unhideWhenUsed/>
    <w:qFormat/>
    <w:rsid w:val="00647D02"/>
    <w:pPr>
      <w:spacing w:line="240" w:lineRule="auto"/>
    </w:pPr>
    <w:rPr>
      <w:b/>
      <w:bCs/>
      <w:smallCaps/>
      <w:color w:val="595959" w:themeColor="text1" w:themeTint="A6"/>
    </w:rPr>
  </w:style>
  <w:style w:type="paragraph" w:styleId="Title">
    <w:name w:val="Title"/>
    <w:basedOn w:val="Normal"/>
    <w:next w:val="Normal"/>
    <w:link w:val="TitleChar"/>
    <w:uiPriority w:val="10"/>
    <w:qFormat/>
    <w:rsid w:val="00647D0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47D0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47D0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47D02"/>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647D02"/>
    <w:rPr>
      <w:i/>
      <w:iCs/>
    </w:rPr>
  </w:style>
  <w:style w:type="paragraph" w:styleId="NoSpacing">
    <w:name w:val="No Spacing"/>
    <w:uiPriority w:val="1"/>
    <w:qFormat/>
    <w:rsid w:val="00647D02"/>
    <w:pPr>
      <w:spacing w:after="0" w:line="240" w:lineRule="auto"/>
    </w:pPr>
  </w:style>
  <w:style w:type="paragraph" w:styleId="Quote">
    <w:name w:val="Quote"/>
    <w:basedOn w:val="Normal"/>
    <w:next w:val="Normal"/>
    <w:link w:val="QuoteChar"/>
    <w:uiPriority w:val="29"/>
    <w:qFormat/>
    <w:rsid w:val="00647D0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7D0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7D0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47D02"/>
    <w:rPr>
      <w:color w:val="404040" w:themeColor="text1" w:themeTint="BF"/>
      <w:sz w:val="32"/>
      <w:szCs w:val="32"/>
    </w:rPr>
  </w:style>
  <w:style w:type="character" w:styleId="SubtleEmphasis">
    <w:name w:val="Subtle Emphasis"/>
    <w:basedOn w:val="DefaultParagraphFont"/>
    <w:uiPriority w:val="19"/>
    <w:qFormat/>
    <w:rsid w:val="00647D02"/>
    <w:rPr>
      <w:i/>
      <w:iCs/>
      <w:color w:val="595959" w:themeColor="text1" w:themeTint="A6"/>
    </w:rPr>
  </w:style>
  <w:style w:type="character" w:styleId="IntenseEmphasis">
    <w:name w:val="Intense Emphasis"/>
    <w:basedOn w:val="DefaultParagraphFont"/>
    <w:uiPriority w:val="21"/>
    <w:qFormat/>
    <w:rsid w:val="00647D02"/>
    <w:rPr>
      <w:b/>
      <w:bCs/>
      <w:i/>
      <w:iCs/>
    </w:rPr>
  </w:style>
  <w:style w:type="character" w:styleId="SubtleReference">
    <w:name w:val="Subtle Reference"/>
    <w:basedOn w:val="DefaultParagraphFont"/>
    <w:uiPriority w:val="31"/>
    <w:qFormat/>
    <w:rsid w:val="00647D0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47D02"/>
    <w:rPr>
      <w:b/>
      <w:bCs/>
      <w:caps w:val="0"/>
      <w:smallCaps/>
      <w:color w:val="auto"/>
      <w:spacing w:val="3"/>
      <w:u w:val="single"/>
    </w:rPr>
  </w:style>
  <w:style w:type="character" w:styleId="BookTitle">
    <w:name w:val="Book Title"/>
    <w:basedOn w:val="DefaultParagraphFont"/>
    <w:uiPriority w:val="33"/>
    <w:qFormat/>
    <w:rsid w:val="00647D02"/>
    <w:rPr>
      <w:b/>
      <w:bCs/>
      <w:smallCaps/>
      <w:spacing w:val="7"/>
    </w:rPr>
  </w:style>
  <w:style w:type="paragraph" w:styleId="TOCHeading">
    <w:name w:val="TOC Heading"/>
    <w:basedOn w:val="Heading1"/>
    <w:next w:val="Normal"/>
    <w:uiPriority w:val="39"/>
    <w:semiHidden/>
    <w:unhideWhenUsed/>
    <w:qFormat/>
    <w:rsid w:val="00647D02"/>
    <w:pPr>
      <w:outlineLvl w:val="9"/>
    </w:pPr>
  </w:style>
  <w:style w:type="paragraph" w:customStyle="1" w:styleId="Point1">
    <w:name w:val="Point 1"/>
    <w:basedOn w:val="Normal"/>
    <w:rsid w:val="004274B4"/>
    <w:pPr>
      <w:spacing w:before="120" w:after="120" w:line="240" w:lineRule="auto"/>
      <w:ind w:left="1418" w:hanging="567"/>
      <w:jc w:val="both"/>
    </w:pPr>
    <w:rPr>
      <w:rFonts w:ascii="Times New Roman" w:eastAsia="Times New Roman" w:hAnsi="Times New Roman" w:cs="Times New Roman"/>
      <w:sz w:val="24"/>
      <w:szCs w:val="20"/>
      <w:lang w:val="en-GB"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02"/>
  </w:style>
  <w:style w:type="paragraph" w:styleId="Heading1">
    <w:name w:val="heading 1"/>
    <w:basedOn w:val="Normal"/>
    <w:next w:val="Normal"/>
    <w:link w:val="Heading1Char"/>
    <w:uiPriority w:val="9"/>
    <w:qFormat/>
    <w:rsid w:val="00647D0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aliases w:val="Title Header2"/>
    <w:basedOn w:val="Normal"/>
    <w:next w:val="Normal"/>
    <w:link w:val="Heading2Char"/>
    <w:uiPriority w:val="9"/>
    <w:unhideWhenUsed/>
    <w:qFormat/>
    <w:rsid w:val="00647D0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aliases w:val="Section Header3,Sub-Clause Paragraph"/>
    <w:basedOn w:val="Normal"/>
    <w:next w:val="Normal"/>
    <w:link w:val="Heading3Char"/>
    <w:uiPriority w:val="9"/>
    <w:unhideWhenUsed/>
    <w:qFormat/>
    <w:rsid w:val="00647D0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aliases w:val=" Sub-Clause Sub-paragraph,Sub-Clause Sub-paragraph,Heading 4 Char Char Char Char"/>
    <w:basedOn w:val="Normal"/>
    <w:next w:val="Normal"/>
    <w:link w:val="Heading4Char"/>
    <w:uiPriority w:val="9"/>
    <w:unhideWhenUsed/>
    <w:qFormat/>
    <w:rsid w:val="00647D0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647D0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647D0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47D0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47D0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47D0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03"/>
    <w:pPr>
      <w:ind w:left="720"/>
      <w:contextualSpacing/>
    </w:pPr>
  </w:style>
  <w:style w:type="paragraph" w:styleId="HTMLPreformatted">
    <w:name w:val="HTML Preformatted"/>
    <w:basedOn w:val="Normal"/>
    <w:link w:val="HTMLPreformattedChar"/>
    <w:uiPriority w:val="99"/>
    <w:unhideWhenUsed/>
    <w:rsid w:val="005A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5A6E03"/>
    <w:rPr>
      <w:rFonts w:ascii="Courier New" w:eastAsia="Times New Roman" w:hAnsi="Courier New" w:cs="Courier New"/>
      <w:sz w:val="20"/>
      <w:szCs w:val="20"/>
      <w:lang w:eastAsia="lt-LT"/>
    </w:rPr>
  </w:style>
  <w:style w:type="character" w:styleId="Strong">
    <w:name w:val="Strong"/>
    <w:basedOn w:val="DefaultParagraphFont"/>
    <w:uiPriority w:val="22"/>
    <w:qFormat/>
    <w:rsid w:val="00647D02"/>
    <w:rPr>
      <w:b/>
      <w:bCs/>
    </w:rPr>
  </w:style>
  <w:style w:type="paragraph" w:customStyle="1" w:styleId="Default">
    <w:name w:val="Default"/>
    <w:rsid w:val="005A6E03"/>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BodyText">
    <w:name w:val="Body Text"/>
    <w:basedOn w:val="Normal"/>
    <w:link w:val="BodyTextChar"/>
    <w:semiHidden/>
    <w:rsid w:val="00036716"/>
    <w:pPr>
      <w:jc w:val="both"/>
    </w:pPr>
  </w:style>
  <w:style w:type="character" w:customStyle="1" w:styleId="BodyTextChar">
    <w:name w:val="Body Text Char"/>
    <w:basedOn w:val="DefaultParagraphFont"/>
    <w:link w:val="BodyText"/>
    <w:semiHidden/>
    <w:rsid w:val="00036716"/>
    <w:rPr>
      <w:rFonts w:ascii="Times New Roman" w:eastAsia="Times New Roman" w:hAnsi="Times New Roman" w:cs="Times New Roman"/>
      <w:sz w:val="24"/>
      <w:szCs w:val="24"/>
    </w:rPr>
  </w:style>
  <w:style w:type="table" w:styleId="TableGrid">
    <w:name w:val="Table Grid"/>
    <w:basedOn w:val="TableNormal"/>
    <w:uiPriority w:val="39"/>
    <w:rsid w:val="0003671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7D02"/>
    <w:rPr>
      <w:rFonts w:asciiTheme="majorHAnsi" w:eastAsiaTheme="majorEastAsia" w:hAnsiTheme="majorHAnsi" w:cstheme="majorBidi"/>
      <w:caps/>
      <w:sz w:val="36"/>
      <w:szCs w:val="36"/>
    </w:rPr>
  </w:style>
  <w:style w:type="character" w:customStyle="1" w:styleId="Heading2Char">
    <w:name w:val="Heading 2 Char"/>
    <w:aliases w:val="Title Header2 Char"/>
    <w:basedOn w:val="DefaultParagraphFont"/>
    <w:link w:val="Heading2"/>
    <w:uiPriority w:val="9"/>
    <w:rsid w:val="00647D02"/>
    <w:rPr>
      <w:rFonts w:asciiTheme="majorHAnsi" w:eastAsiaTheme="majorEastAsia" w:hAnsiTheme="majorHAnsi" w:cstheme="majorBidi"/>
      <w:caps/>
      <w:sz w:val="28"/>
      <w:szCs w:val="28"/>
    </w:rPr>
  </w:style>
  <w:style w:type="character" w:customStyle="1" w:styleId="Heading3Char">
    <w:name w:val="Heading 3 Char"/>
    <w:aliases w:val="Section Header3 Char,Sub-Clause Paragraph Char"/>
    <w:basedOn w:val="DefaultParagraphFont"/>
    <w:link w:val="Heading3"/>
    <w:uiPriority w:val="9"/>
    <w:rsid w:val="00647D02"/>
    <w:rPr>
      <w:rFonts w:asciiTheme="majorHAnsi" w:eastAsiaTheme="majorEastAsia" w:hAnsiTheme="majorHAnsi" w:cstheme="majorBidi"/>
      <w:smallCaps/>
      <w:sz w:val="28"/>
      <w:szCs w:val="28"/>
    </w:rPr>
  </w:style>
  <w:style w:type="character" w:customStyle="1" w:styleId="Heading4Char">
    <w:name w:val="Heading 4 Char"/>
    <w:aliases w:val=" Sub-Clause Sub-paragraph Char,Sub-Clause Sub-paragraph Char,Heading 4 Char Char Char Char Char"/>
    <w:basedOn w:val="DefaultParagraphFont"/>
    <w:link w:val="Heading4"/>
    <w:uiPriority w:val="9"/>
    <w:rsid w:val="00647D02"/>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647D0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647D0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47D0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47D0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47D02"/>
    <w:rPr>
      <w:rFonts w:asciiTheme="majorHAnsi" w:eastAsiaTheme="majorEastAsia" w:hAnsiTheme="majorHAnsi" w:cstheme="majorBidi"/>
      <w:b/>
      <w:bCs/>
      <w:i/>
      <w:iCs/>
      <w:caps/>
      <w:color w:val="7F7F7F" w:themeColor="text1" w:themeTint="80"/>
      <w:sz w:val="20"/>
      <w:szCs w:val="20"/>
    </w:rPr>
  </w:style>
  <w:style w:type="character" w:styleId="Hyperlink">
    <w:name w:val="Hyperlink"/>
    <w:basedOn w:val="DefaultParagraphFont"/>
    <w:uiPriority w:val="99"/>
    <w:unhideWhenUsed/>
    <w:rsid w:val="003727EF"/>
    <w:rPr>
      <w:color w:val="0000FF"/>
      <w:u w:val="single"/>
    </w:rPr>
  </w:style>
  <w:style w:type="paragraph" w:styleId="BalloonText">
    <w:name w:val="Balloon Text"/>
    <w:basedOn w:val="Normal"/>
    <w:link w:val="BalloonTextChar"/>
    <w:uiPriority w:val="99"/>
    <w:semiHidden/>
    <w:unhideWhenUsed/>
    <w:rsid w:val="00AD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9A"/>
    <w:rPr>
      <w:rFonts w:ascii="Segoe UI" w:eastAsia="Times New Roman" w:hAnsi="Segoe UI" w:cs="Segoe UI"/>
      <w:sz w:val="18"/>
      <w:szCs w:val="18"/>
      <w:lang w:val="en-GB"/>
    </w:rPr>
  </w:style>
  <w:style w:type="paragraph" w:styleId="Header">
    <w:name w:val="header"/>
    <w:basedOn w:val="Normal"/>
    <w:link w:val="HeaderChar"/>
    <w:uiPriority w:val="99"/>
    <w:unhideWhenUsed/>
    <w:rsid w:val="00AD0B9A"/>
    <w:pPr>
      <w:tabs>
        <w:tab w:val="center" w:pos="4513"/>
        <w:tab w:val="right" w:pos="9026"/>
      </w:tabs>
    </w:pPr>
  </w:style>
  <w:style w:type="character" w:customStyle="1" w:styleId="HeaderChar">
    <w:name w:val="Header Char"/>
    <w:basedOn w:val="DefaultParagraphFont"/>
    <w:link w:val="Header"/>
    <w:uiPriority w:val="99"/>
    <w:rsid w:val="00AD0B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D0B9A"/>
    <w:pPr>
      <w:tabs>
        <w:tab w:val="center" w:pos="4513"/>
        <w:tab w:val="right" w:pos="9026"/>
      </w:tabs>
    </w:pPr>
  </w:style>
  <w:style w:type="character" w:customStyle="1" w:styleId="FooterChar">
    <w:name w:val="Footer Char"/>
    <w:basedOn w:val="DefaultParagraphFont"/>
    <w:link w:val="Footer"/>
    <w:uiPriority w:val="99"/>
    <w:rsid w:val="00AD0B9A"/>
    <w:rPr>
      <w:rFonts w:ascii="Times New Roman" w:eastAsia="Times New Roman" w:hAnsi="Times New Roman" w:cs="Times New Roman"/>
      <w:sz w:val="24"/>
      <w:szCs w:val="24"/>
      <w:lang w:val="en-GB"/>
    </w:rPr>
  </w:style>
  <w:style w:type="paragraph" w:styleId="Caption">
    <w:name w:val="caption"/>
    <w:basedOn w:val="Normal"/>
    <w:next w:val="Normal"/>
    <w:uiPriority w:val="35"/>
    <w:semiHidden/>
    <w:unhideWhenUsed/>
    <w:qFormat/>
    <w:rsid w:val="00647D02"/>
    <w:pPr>
      <w:spacing w:line="240" w:lineRule="auto"/>
    </w:pPr>
    <w:rPr>
      <w:b/>
      <w:bCs/>
      <w:smallCaps/>
      <w:color w:val="595959" w:themeColor="text1" w:themeTint="A6"/>
    </w:rPr>
  </w:style>
  <w:style w:type="paragraph" w:styleId="Title">
    <w:name w:val="Title"/>
    <w:basedOn w:val="Normal"/>
    <w:next w:val="Normal"/>
    <w:link w:val="TitleChar"/>
    <w:uiPriority w:val="10"/>
    <w:qFormat/>
    <w:rsid w:val="00647D0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47D0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47D0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47D02"/>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647D02"/>
    <w:rPr>
      <w:i/>
      <w:iCs/>
    </w:rPr>
  </w:style>
  <w:style w:type="paragraph" w:styleId="NoSpacing">
    <w:name w:val="No Spacing"/>
    <w:uiPriority w:val="1"/>
    <w:qFormat/>
    <w:rsid w:val="00647D02"/>
    <w:pPr>
      <w:spacing w:after="0" w:line="240" w:lineRule="auto"/>
    </w:pPr>
  </w:style>
  <w:style w:type="paragraph" w:styleId="Quote">
    <w:name w:val="Quote"/>
    <w:basedOn w:val="Normal"/>
    <w:next w:val="Normal"/>
    <w:link w:val="QuoteChar"/>
    <w:uiPriority w:val="29"/>
    <w:qFormat/>
    <w:rsid w:val="00647D0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7D0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7D0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47D02"/>
    <w:rPr>
      <w:color w:val="404040" w:themeColor="text1" w:themeTint="BF"/>
      <w:sz w:val="32"/>
      <w:szCs w:val="32"/>
    </w:rPr>
  </w:style>
  <w:style w:type="character" w:styleId="SubtleEmphasis">
    <w:name w:val="Subtle Emphasis"/>
    <w:basedOn w:val="DefaultParagraphFont"/>
    <w:uiPriority w:val="19"/>
    <w:qFormat/>
    <w:rsid w:val="00647D02"/>
    <w:rPr>
      <w:i/>
      <w:iCs/>
      <w:color w:val="595959" w:themeColor="text1" w:themeTint="A6"/>
    </w:rPr>
  </w:style>
  <w:style w:type="character" w:styleId="IntenseEmphasis">
    <w:name w:val="Intense Emphasis"/>
    <w:basedOn w:val="DefaultParagraphFont"/>
    <w:uiPriority w:val="21"/>
    <w:qFormat/>
    <w:rsid w:val="00647D02"/>
    <w:rPr>
      <w:b/>
      <w:bCs/>
      <w:i/>
      <w:iCs/>
    </w:rPr>
  </w:style>
  <w:style w:type="character" w:styleId="SubtleReference">
    <w:name w:val="Subtle Reference"/>
    <w:basedOn w:val="DefaultParagraphFont"/>
    <w:uiPriority w:val="31"/>
    <w:qFormat/>
    <w:rsid w:val="00647D0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47D02"/>
    <w:rPr>
      <w:b/>
      <w:bCs/>
      <w:caps w:val="0"/>
      <w:smallCaps/>
      <w:color w:val="auto"/>
      <w:spacing w:val="3"/>
      <w:u w:val="single"/>
    </w:rPr>
  </w:style>
  <w:style w:type="character" w:styleId="BookTitle">
    <w:name w:val="Book Title"/>
    <w:basedOn w:val="DefaultParagraphFont"/>
    <w:uiPriority w:val="33"/>
    <w:qFormat/>
    <w:rsid w:val="00647D02"/>
    <w:rPr>
      <w:b/>
      <w:bCs/>
      <w:smallCaps/>
      <w:spacing w:val="7"/>
    </w:rPr>
  </w:style>
  <w:style w:type="paragraph" w:styleId="TOCHeading">
    <w:name w:val="TOC Heading"/>
    <w:basedOn w:val="Heading1"/>
    <w:next w:val="Normal"/>
    <w:uiPriority w:val="39"/>
    <w:semiHidden/>
    <w:unhideWhenUsed/>
    <w:qFormat/>
    <w:rsid w:val="00647D02"/>
    <w:pPr>
      <w:outlineLvl w:val="9"/>
    </w:pPr>
  </w:style>
  <w:style w:type="paragraph" w:customStyle="1" w:styleId="Point1">
    <w:name w:val="Point 1"/>
    <w:basedOn w:val="Normal"/>
    <w:rsid w:val="004274B4"/>
    <w:pPr>
      <w:spacing w:before="120" w:after="120" w:line="240" w:lineRule="auto"/>
      <w:ind w:left="1418" w:hanging="567"/>
      <w:jc w:val="both"/>
    </w:pPr>
    <w:rPr>
      <w:rFonts w:ascii="Times New Roman" w:eastAsia="Times New Roman" w:hAnsi="Times New Roman" w:cs="Times New Roman"/>
      <w:sz w:val="24"/>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4215">
      <w:bodyDiv w:val="1"/>
      <w:marLeft w:val="0"/>
      <w:marRight w:val="0"/>
      <w:marTop w:val="0"/>
      <w:marBottom w:val="0"/>
      <w:divBdr>
        <w:top w:val="none" w:sz="0" w:space="0" w:color="auto"/>
        <w:left w:val="none" w:sz="0" w:space="0" w:color="auto"/>
        <w:bottom w:val="none" w:sz="0" w:space="0" w:color="auto"/>
        <w:right w:val="none" w:sz="0" w:space="0" w:color="auto"/>
      </w:divBdr>
    </w:div>
    <w:div w:id="1216619969">
      <w:bodyDiv w:val="1"/>
      <w:marLeft w:val="0"/>
      <w:marRight w:val="0"/>
      <w:marTop w:val="0"/>
      <w:marBottom w:val="0"/>
      <w:divBdr>
        <w:top w:val="none" w:sz="0" w:space="0" w:color="auto"/>
        <w:left w:val="none" w:sz="0" w:space="0" w:color="auto"/>
        <w:bottom w:val="none" w:sz="0" w:space="0" w:color="auto"/>
        <w:right w:val="none" w:sz="0" w:space="0" w:color="auto"/>
      </w:divBdr>
    </w:div>
    <w:div w:id="1740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oriatas@lscentras.lt" TargetMode="External"/><Relationship Id="rId4" Type="http://schemas.microsoft.com/office/2007/relationships/stylesWithEffects" Target="stylesWithEffects.xml"/><Relationship Id="rId9" Type="http://schemas.openxmlformats.org/officeDocument/2006/relationships/hyperlink" Target="mailto:sekretoriatas@lscentr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EF0B-8498-4325-8A8A-0E422481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2162</Words>
  <Characters>12324</Characters>
  <Application>Microsoft Office Word</Application>
  <DocSecurity>0</DocSecurity>
  <Lines>102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LOSC-201412</dc:creator>
  <cp:lastModifiedBy>Vieslav</cp:lastModifiedBy>
  <cp:revision>4</cp:revision>
  <cp:lastPrinted>2022-05-23T06:59:00Z</cp:lastPrinted>
  <dcterms:created xsi:type="dcterms:W3CDTF">2022-06-14T07:26:00Z</dcterms:created>
  <dcterms:modified xsi:type="dcterms:W3CDTF">2022-06-15T07:51:00Z</dcterms:modified>
</cp:coreProperties>
</file>